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4E7BC" w14:textId="77777777" w:rsidR="00646F79" w:rsidRDefault="00757261" w:rsidP="00646F79">
      <w:pPr>
        <w:spacing w:after="120"/>
        <w:rPr>
          <w:b/>
        </w:rPr>
      </w:pPr>
      <w:r>
        <w:rPr>
          <w:b/>
        </w:rPr>
        <w:t xml:space="preserve">KARTA PRZEDMIOTU </w:t>
      </w:r>
    </w:p>
    <w:p w14:paraId="31BE70E6" w14:textId="0F33D722" w:rsidR="003C473D" w:rsidRDefault="00695515" w:rsidP="004F73CF">
      <w:pPr>
        <w:rPr>
          <w:b/>
        </w:rPr>
      </w:pPr>
      <w:r w:rsidRPr="00695515">
        <w:t>Rok akademicki: 2024/25</w:t>
      </w:r>
    </w:p>
    <w:p w14:paraId="71FE02BD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6"/>
        <w:gridCol w:w="4526"/>
      </w:tblGrid>
      <w:tr w:rsidR="001A58B8" w14:paraId="1ED6CE3A" w14:textId="77777777" w:rsidTr="001A58B8">
        <w:tc>
          <w:tcPr>
            <w:tcW w:w="4536" w:type="dxa"/>
          </w:tcPr>
          <w:p w14:paraId="38BC0F09" w14:textId="77777777" w:rsidR="001A58B8" w:rsidRDefault="001A58B8" w:rsidP="001A58B8">
            <w:r>
              <w:t>Nazwa przedmiotu</w:t>
            </w:r>
          </w:p>
        </w:tc>
        <w:tc>
          <w:tcPr>
            <w:tcW w:w="4526" w:type="dxa"/>
          </w:tcPr>
          <w:p w14:paraId="2199A835" w14:textId="19B3C72E" w:rsidR="001A58B8" w:rsidRDefault="001A58B8" w:rsidP="001A58B8">
            <w:r>
              <w:rPr>
                <w:rFonts w:ascii="Calibri" w:hAnsi="Calibri" w:cs="Calibri"/>
                <w:color w:val="000000"/>
                <w:shd w:val="clear" w:color="auto" w:fill="FFFFFF"/>
              </w:rPr>
              <w:t>Piękno ludzkiej miłości w Biblii</w:t>
            </w:r>
          </w:p>
        </w:tc>
      </w:tr>
      <w:tr w:rsidR="001A58B8" w:rsidRPr="009A2C86" w14:paraId="0BB1BDE5" w14:textId="77777777" w:rsidTr="001A58B8">
        <w:tc>
          <w:tcPr>
            <w:tcW w:w="4536" w:type="dxa"/>
          </w:tcPr>
          <w:p w14:paraId="31B239CC" w14:textId="77777777" w:rsidR="001A58B8" w:rsidRDefault="001A58B8" w:rsidP="001A58B8">
            <w:r>
              <w:t>Nazwa przedmiotu w języku angielskim</w:t>
            </w:r>
          </w:p>
        </w:tc>
        <w:tc>
          <w:tcPr>
            <w:tcW w:w="4526" w:type="dxa"/>
          </w:tcPr>
          <w:p w14:paraId="1D601FD4" w14:textId="3A05836C" w:rsidR="001A58B8" w:rsidRPr="001A58B8" w:rsidRDefault="001A58B8" w:rsidP="001A58B8">
            <w:pPr>
              <w:rPr>
                <w:lang w:val="en-US"/>
              </w:rPr>
            </w:pPr>
            <w:r>
              <w:rPr>
                <w:lang w:val="en-US"/>
              </w:rPr>
              <w:t>Beauty of Human L</w:t>
            </w:r>
            <w:r w:rsidRPr="00192507">
              <w:rPr>
                <w:lang w:val="en-US"/>
              </w:rPr>
              <w:t>ove in the Bible</w:t>
            </w:r>
          </w:p>
        </w:tc>
      </w:tr>
      <w:tr w:rsidR="002D1A52" w14:paraId="45845B8D" w14:textId="77777777" w:rsidTr="001A58B8">
        <w:tc>
          <w:tcPr>
            <w:tcW w:w="4536" w:type="dxa"/>
          </w:tcPr>
          <w:p w14:paraId="3CCE9E4F" w14:textId="77777777" w:rsidR="002D1A52" w:rsidRDefault="002D1A52" w:rsidP="001C0192">
            <w:r>
              <w:t xml:space="preserve">Kierunek studiów </w:t>
            </w:r>
          </w:p>
        </w:tc>
        <w:tc>
          <w:tcPr>
            <w:tcW w:w="4526" w:type="dxa"/>
          </w:tcPr>
          <w:p w14:paraId="5D9C054E" w14:textId="077B3724" w:rsidR="002D1A52" w:rsidRDefault="00695515" w:rsidP="00387F68">
            <w:r w:rsidRPr="00695515">
              <w:t>Zajęcia misyjne</w:t>
            </w:r>
          </w:p>
        </w:tc>
      </w:tr>
      <w:tr w:rsidR="001C0192" w14:paraId="6B92BC7E" w14:textId="77777777" w:rsidTr="001A58B8">
        <w:tc>
          <w:tcPr>
            <w:tcW w:w="4536" w:type="dxa"/>
          </w:tcPr>
          <w:p w14:paraId="01B8FE61" w14:textId="77777777" w:rsidR="001C0192" w:rsidRDefault="001C0192" w:rsidP="004B6051">
            <w:r>
              <w:t>Poziom studiów (I, II, jednolite magisterskie)</w:t>
            </w:r>
          </w:p>
        </w:tc>
        <w:tc>
          <w:tcPr>
            <w:tcW w:w="4526" w:type="dxa"/>
          </w:tcPr>
          <w:p w14:paraId="31036DA9" w14:textId="4695D94D" w:rsidR="001C0192" w:rsidRDefault="00695515" w:rsidP="004B6051">
            <w:r w:rsidRPr="00695515">
              <w:t>II, jednolite magisterskie</w:t>
            </w:r>
          </w:p>
        </w:tc>
      </w:tr>
      <w:tr w:rsidR="001C0192" w14:paraId="60111CCA" w14:textId="77777777" w:rsidTr="001A58B8">
        <w:tc>
          <w:tcPr>
            <w:tcW w:w="4536" w:type="dxa"/>
          </w:tcPr>
          <w:p w14:paraId="77562548" w14:textId="77777777" w:rsidR="001C0192" w:rsidRDefault="001C0192" w:rsidP="004B6051">
            <w:r>
              <w:t>Forma studiów (stacjonarne, niestacjonarne)</w:t>
            </w:r>
          </w:p>
        </w:tc>
        <w:tc>
          <w:tcPr>
            <w:tcW w:w="4526" w:type="dxa"/>
          </w:tcPr>
          <w:p w14:paraId="3EE13092" w14:textId="70316721" w:rsidR="001C0192" w:rsidRDefault="00695515" w:rsidP="004B6051">
            <w:r w:rsidRPr="00695515">
              <w:t>stacjonarne</w:t>
            </w:r>
          </w:p>
        </w:tc>
      </w:tr>
      <w:tr w:rsidR="002D1A52" w14:paraId="176AF3E1" w14:textId="77777777" w:rsidTr="001A58B8">
        <w:tc>
          <w:tcPr>
            <w:tcW w:w="4536" w:type="dxa"/>
          </w:tcPr>
          <w:p w14:paraId="0B8A63BA" w14:textId="77777777" w:rsidR="002D1A52" w:rsidRDefault="00757261" w:rsidP="004B6051">
            <w:r>
              <w:t>Dyscyplina</w:t>
            </w:r>
          </w:p>
        </w:tc>
        <w:tc>
          <w:tcPr>
            <w:tcW w:w="4526" w:type="dxa"/>
          </w:tcPr>
          <w:p w14:paraId="57209117" w14:textId="3427D614" w:rsidR="002D1A52" w:rsidRDefault="00695515" w:rsidP="004B6051">
            <w:r w:rsidRPr="00695515">
              <w:t>nauki biblijne</w:t>
            </w:r>
          </w:p>
        </w:tc>
      </w:tr>
      <w:tr w:rsidR="00C961A5" w14:paraId="2FFEEB55" w14:textId="77777777" w:rsidTr="001A58B8">
        <w:tc>
          <w:tcPr>
            <w:tcW w:w="4536" w:type="dxa"/>
          </w:tcPr>
          <w:p w14:paraId="7D1AAE04" w14:textId="77777777" w:rsidR="00C961A5" w:rsidRDefault="00C961A5" w:rsidP="0014139E">
            <w:r>
              <w:t>Język wykładowy</w:t>
            </w:r>
          </w:p>
        </w:tc>
        <w:tc>
          <w:tcPr>
            <w:tcW w:w="4526" w:type="dxa"/>
          </w:tcPr>
          <w:p w14:paraId="0392C0E6" w14:textId="357498B8" w:rsidR="00C961A5" w:rsidRDefault="007857C6" w:rsidP="002D1A52">
            <w:r>
              <w:t>polski</w:t>
            </w:r>
          </w:p>
        </w:tc>
      </w:tr>
    </w:tbl>
    <w:p w14:paraId="6196E30F" w14:textId="77777777"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C961A5" w14:paraId="69FE7709" w14:textId="77777777" w:rsidTr="00C961A5">
        <w:tc>
          <w:tcPr>
            <w:tcW w:w="4606" w:type="dxa"/>
          </w:tcPr>
          <w:p w14:paraId="7491A5B7" w14:textId="77777777" w:rsidR="00C961A5" w:rsidRDefault="00BC4DCB" w:rsidP="00A55656">
            <w:r>
              <w:t>Koordynator przedmiotu</w:t>
            </w:r>
          </w:p>
        </w:tc>
        <w:tc>
          <w:tcPr>
            <w:tcW w:w="4606" w:type="dxa"/>
          </w:tcPr>
          <w:p w14:paraId="128F5392" w14:textId="7FCE95C3" w:rsidR="00C961A5" w:rsidRDefault="00D75419" w:rsidP="002D1A52">
            <w:r w:rsidRPr="00D75419">
              <w:t>Ks. dr Marcin Zieliński</w:t>
            </w:r>
          </w:p>
          <w:p w14:paraId="1F85C5B5" w14:textId="77777777" w:rsidR="003C473D" w:rsidRDefault="003C473D" w:rsidP="002D1A52"/>
        </w:tc>
      </w:tr>
    </w:tbl>
    <w:p w14:paraId="62297CA5" w14:textId="77777777"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8"/>
        <w:gridCol w:w="2261"/>
        <w:gridCol w:w="2258"/>
      </w:tblGrid>
      <w:tr w:rsidR="00C37A43" w14:paraId="696092AA" w14:textId="77777777" w:rsidTr="009A2C86">
        <w:tc>
          <w:tcPr>
            <w:tcW w:w="2285" w:type="dxa"/>
          </w:tcPr>
          <w:p w14:paraId="6C9FA0C1" w14:textId="77777777" w:rsidR="00C37A43" w:rsidRDefault="00C37A43" w:rsidP="00B04272">
            <w:pPr>
              <w:jc w:val="center"/>
            </w:pPr>
            <w:r>
              <w:t>Forma zajęć</w:t>
            </w:r>
            <w:r w:rsidR="00FC6CE1">
              <w:t xml:space="preserve"> 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258" w:type="dxa"/>
          </w:tcPr>
          <w:p w14:paraId="42E6EBA6" w14:textId="77777777"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261" w:type="dxa"/>
          </w:tcPr>
          <w:p w14:paraId="2FEB098F" w14:textId="77777777" w:rsidR="00C37A43" w:rsidRDefault="00C37A43" w:rsidP="00B04272">
            <w:pPr>
              <w:jc w:val="center"/>
            </w:pPr>
            <w:r>
              <w:t>semestr</w:t>
            </w:r>
          </w:p>
        </w:tc>
        <w:tc>
          <w:tcPr>
            <w:tcW w:w="2258" w:type="dxa"/>
          </w:tcPr>
          <w:p w14:paraId="66DA8D03" w14:textId="77777777"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14:paraId="57BF286F" w14:textId="77777777" w:rsidTr="009A2C86">
        <w:tc>
          <w:tcPr>
            <w:tcW w:w="2285" w:type="dxa"/>
          </w:tcPr>
          <w:p w14:paraId="38E77726" w14:textId="77777777" w:rsidR="003C473D" w:rsidRDefault="003C473D" w:rsidP="002D1A52">
            <w:r>
              <w:t>wykład</w:t>
            </w:r>
          </w:p>
        </w:tc>
        <w:tc>
          <w:tcPr>
            <w:tcW w:w="2258" w:type="dxa"/>
          </w:tcPr>
          <w:p w14:paraId="22D2BC28" w14:textId="326FCE00" w:rsidR="003C473D" w:rsidRDefault="00A036AF" w:rsidP="002D1A52">
            <w:r>
              <w:t>30</w:t>
            </w:r>
          </w:p>
        </w:tc>
        <w:tc>
          <w:tcPr>
            <w:tcW w:w="2261" w:type="dxa"/>
          </w:tcPr>
          <w:p w14:paraId="09890BB9" w14:textId="2F96D8E7" w:rsidR="003C473D" w:rsidRDefault="00695515" w:rsidP="002D1A52">
            <w:r>
              <w:t>zimowy</w:t>
            </w:r>
          </w:p>
        </w:tc>
        <w:tc>
          <w:tcPr>
            <w:tcW w:w="2258" w:type="dxa"/>
          </w:tcPr>
          <w:p w14:paraId="69936CBB" w14:textId="063EABF2" w:rsidR="003C473D" w:rsidRDefault="00A036AF" w:rsidP="002D1A52">
            <w:r>
              <w:t>2</w:t>
            </w:r>
          </w:p>
        </w:tc>
      </w:tr>
    </w:tbl>
    <w:p w14:paraId="14B37985" w14:textId="77777777"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2"/>
        <w:gridCol w:w="6850"/>
      </w:tblGrid>
      <w:tr w:rsidR="004F73CF" w14:paraId="1350139E" w14:textId="77777777" w:rsidTr="002754C6">
        <w:tc>
          <w:tcPr>
            <w:tcW w:w="2235" w:type="dxa"/>
          </w:tcPr>
          <w:p w14:paraId="44498E53" w14:textId="77777777" w:rsidR="004F73CF" w:rsidRDefault="004F73CF" w:rsidP="002D1A52">
            <w:r>
              <w:t>Wymagania wstępne</w:t>
            </w:r>
          </w:p>
        </w:tc>
        <w:tc>
          <w:tcPr>
            <w:tcW w:w="6977" w:type="dxa"/>
          </w:tcPr>
          <w:p w14:paraId="54E5EA08" w14:textId="001DA8F8" w:rsidR="00AD64F1" w:rsidRDefault="00020EDA" w:rsidP="002D1A52">
            <w:r w:rsidRPr="00020EDA">
              <w:t>W1: Podstawowe wiadomości o Biblii, środowisku powstania Starego i Nowego Testamentu, podziale ksiąg biblijnych oraz ich natchnionym charakterze.</w:t>
            </w:r>
            <w:r w:rsidRPr="00020EDA">
              <w:br/>
              <w:t>W2: Ogólna znajomość najważniejszych postaci biblijnych oraz tematów dominujących w Starym i Nowym Testamencie.</w:t>
            </w:r>
          </w:p>
        </w:tc>
      </w:tr>
    </w:tbl>
    <w:p w14:paraId="020D5EA8" w14:textId="77777777" w:rsidR="004F73CF" w:rsidRDefault="004F73CF" w:rsidP="004F73CF">
      <w:pPr>
        <w:spacing w:after="0"/>
      </w:pPr>
    </w:p>
    <w:p w14:paraId="55F506BB" w14:textId="77777777" w:rsidR="008215CC" w:rsidRDefault="008215CC" w:rsidP="008215CC">
      <w:pPr>
        <w:spacing w:after="0"/>
      </w:pPr>
    </w:p>
    <w:p w14:paraId="34101A84" w14:textId="77777777"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F73CF" w14:paraId="7389550B" w14:textId="77777777" w:rsidTr="004F73CF">
        <w:tc>
          <w:tcPr>
            <w:tcW w:w="9212" w:type="dxa"/>
          </w:tcPr>
          <w:p w14:paraId="68D5F79E" w14:textId="6E3B90F8" w:rsidR="004F73CF" w:rsidRDefault="00930BA6" w:rsidP="00930BA6">
            <w:r w:rsidRPr="00930BA6">
              <w:t xml:space="preserve">C1 - Zapoznanie studentów z </w:t>
            </w:r>
            <w:r>
              <w:t>biblijną wizją miłości</w:t>
            </w:r>
            <w:r w:rsidRPr="00930BA6">
              <w:t xml:space="preserve"> oraz metaforą małżeńską w ST w oparciu analizę wybranych tekstów;</w:t>
            </w:r>
          </w:p>
        </w:tc>
      </w:tr>
      <w:tr w:rsidR="004F73CF" w14:paraId="1E0D6A67" w14:textId="77777777" w:rsidTr="004F73CF">
        <w:tc>
          <w:tcPr>
            <w:tcW w:w="9212" w:type="dxa"/>
          </w:tcPr>
          <w:p w14:paraId="76906F5E" w14:textId="250A50DB" w:rsidR="004F73CF" w:rsidRDefault="00381F5E" w:rsidP="00B0471C">
            <w:r>
              <w:t xml:space="preserve">C2: </w:t>
            </w:r>
            <w:r w:rsidR="00B0471C">
              <w:t>Odczytanie</w:t>
            </w:r>
            <w:r w:rsidR="00020EDA" w:rsidRPr="00020EDA">
              <w:t xml:space="preserve"> tekstów biblijnych w kontekście </w:t>
            </w:r>
            <w:r w:rsidR="00020EDA">
              <w:t>nowożytnym</w:t>
            </w:r>
            <w:r w:rsidR="00020EDA" w:rsidRPr="00020EDA">
              <w:t xml:space="preserve"> oraz ukazanie ich roli w inspirowaniu </w:t>
            </w:r>
            <w:r w:rsidR="00020EDA">
              <w:t>życia ekonomicznego</w:t>
            </w:r>
            <w:r w:rsidR="00020EDA" w:rsidRPr="00020EDA">
              <w:t xml:space="preserve"> kultury Zachodniej </w:t>
            </w:r>
          </w:p>
        </w:tc>
      </w:tr>
      <w:tr w:rsidR="004F73CF" w14:paraId="392660E1" w14:textId="77777777" w:rsidTr="004F73CF">
        <w:tc>
          <w:tcPr>
            <w:tcW w:w="9212" w:type="dxa"/>
          </w:tcPr>
          <w:p w14:paraId="03B7B1A3" w14:textId="4B8E3107" w:rsidR="004F73CF" w:rsidRDefault="00381F5E" w:rsidP="00930BA6">
            <w:r>
              <w:t>C3</w:t>
            </w:r>
            <w:r w:rsidRPr="00381F5E">
              <w:t xml:space="preserve">: Ukazanie Biblii jako wciąż aktualnej odpowiedzi na </w:t>
            </w:r>
            <w:r w:rsidR="00930BA6">
              <w:t>ważne</w:t>
            </w:r>
            <w:r w:rsidRPr="00381F5E">
              <w:t xml:space="preserve"> pytania egzystencjalne i poszukiwania współczesnego człowieka</w:t>
            </w:r>
          </w:p>
        </w:tc>
      </w:tr>
    </w:tbl>
    <w:p w14:paraId="105F6717" w14:textId="77777777" w:rsidR="003C473D" w:rsidRDefault="003C473D" w:rsidP="004F73CF">
      <w:pPr>
        <w:spacing w:after="0"/>
      </w:pPr>
    </w:p>
    <w:p w14:paraId="37029E8B" w14:textId="1880BBF5" w:rsidR="003C473D" w:rsidRDefault="003C473D"/>
    <w:p w14:paraId="7A891562" w14:textId="77777777" w:rsidR="004F73CF" w:rsidRDefault="004F73CF" w:rsidP="004F73CF">
      <w:pPr>
        <w:spacing w:after="0"/>
      </w:pPr>
    </w:p>
    <w:p w14:paraId="410D1C57" w14:textId="77777777" w:rsidR="00A95034" w:rsidRPr="00556FCA" w:rsidRDefault="00A95034" w:rsidP="00A95034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31"/>
        <w:gridCol w:w="5712"/>
        <w:gridCol w:w="2119"/>
      </w:tblGrid>
      <w:tr w:rsidR="00A95034" w14:paraId="233AB61A" w14:textId="77777777" w:rsidTr="00BB5BCE">
        <w:tc>
          <w:tcPr>
            <w:tcW w:w="1231" w:type="dxa"/>
            <w:vAlign w:val="center"/>
          </w:tcPr>
          <w:p w14:paraId="2F051A3C" w14:textId="77777777" w:rsidR="00A95034" w:rsidRDefault="00A95034" w:rsidP="00BB5BCE">
            <w:pPr>
              <w:jc w:val="center"/>
            </w:pPr>
            <w:r>
              <w:t>Symbol</w:t>
            </w:r>
          </w:p>
        </w:tc>
        <w:tc>
          <w:tcPr>
            <w:tcW w:w="5712" w:type="dxa"/>
            <w:vAlign w:val="center"/>
          </w:tcPr>
          <w:p w14:paraId="71CC4776" w14:textId="77777777" w:rsidR="00A95034" w:rsidRDefault="00A95034" w:rsidP="00BB5BCE">
            <w:pPr>
              <w:jc w:val="center"/>
            </w:pPr>
            <w:r>
              <w:t>Opis efektu przedmiotowego</w:t>
            </w:r>
          </w:p>
        </w:tc>
        <w:tc>
          <w:tcPr>
            <w:tcW w:w="2119" w:type="dxa"/>
            <w:vAlign w:val="center"/>
          </w:tcPr>
          <w:p w14:paraId="44DE67A3" w14:textId="77777777" w:rsidR="00A95034" w:rsidRDefault="00A95034" w:rsidP="00BB5BCE">
            <w:pPr>
              <w:jc w:val="center"/>
            </w:pPr>
            <w:r>
              <w:t>Odniesienie do efektu kierunkowego</w:t>
            </w:r>
          </w:p>
        </w:tc>
      </w:tr>
      <w:tr w:rsidR="00A95034" w14:paraId="35AB05F6" w14:textId="77777777" w:rsidTr="00BB5BCE">
        <w:tc>
          <w:tcPr>
            <w:tcW w:w="9062" w:type="dxa"/>
            <w:gridSpan w:val="3"/>
          </w:tcPr>
          <w:p w14:paraId="1E68CDC7" w14:textId="77777777" w:rsidR="00A95034" w:rsidRDefault="00A95034" w:rsidP="00BB5BCE">
            <w:pPr>
              <w:jc w:val="center"/>
            </w:pPr>
            <w:r>
              <w:t>WIEDZA</w:t>
            </w:r>
          </w:p>
        </w:tc>
      </w:tr>
      <w:tr w:rsidR="00A95034" w14:paraId="6CE333E6" w14:textId="77777777" w:rsidTr="00BB5BCE">
        <w:tc>
          <w:tcPr>
            <w:tcW w:w="1231" w:type="dxa"/>
          </w:tcPr>
          <w:p w14:paraId="7D1090D2" w14:textId="77777777" w:rsidR="00A95034" w:rsidRDefault="00A95034" w:rsidP="00BB5BCE">
            <w:r w:rsidRPr="009162EB">
              <w:t>Un_B_W01</w:t>
            </w:r>
          </w:p>
        </w:tc>
        <w:tc>
          <w:tcPr>
            <w:tcW w:w="5712" w:type="dxa"/>
          </w:tcPr>
          <w:p w14:paraId="7F90BC0D" w14:textId="77777777" w:rsidR="00A95034" w:rsidRDefault="00A95034" w:rsidP="00BB5BCE">
            <w:r>
              <w:t xml:space="preserve">zna i rozumie </w:t>
            </w:r>
            <w:r w:rsidRPr="0046418F">
              <w:t>podstawowe treści Biblii i doktryny Kościoła odnoszące się do indywidualnego i społecznego życia człowieka oraz przemian kulturowych, cywilizacyjnych, politycznych i technologicznych</w:t>
            </w:r>
          </w:p>
        </w:tc>
        <w:tc>
          <w:tcPr>
            <w:tcW w:w="2119" w:type="dxa"/>
          </w:tcPr>
          <w:p w14:paraId="6E8B30FC" w14:textId="77777777" w:rsidR="00A95034" w:rsidRDefault="00A95034" w:rsidP="00BB5BCE">
            <w:r>
              <w:t>Nie dotyczy</w:t>
            </w:r>
          </w:p>
        </w:tc>
      </w:tr>
      <w:tr w:rsidR="00A95034" w14:paraId="46783747" w14:textId="77777777" w:rsidTr="00BB5BCE">
        <w:tc>
          <w:tcPr>
            <w:tcW w:w="1231" w:type="dxa"/>
          </w:tcPr>
          <w:p w14:paraId="634ADE3C" w14:textId="77777777" w:rsidR="00A95034" w:rsidRDefault="00A95034" w:rsidP="00BB5BCE">
            <w:r w:rsidRPr="009162EB">
              <w:t>Un_B_W02</w:t>
            </w:r>
          </w:p>
        </w:tc>
        <w:tc>
          <w:tcPr>
            <w:tcW w:w="5712" w:type="dxa"/>
          </w:tcPr>
          <w:p w14:paraId="4A3CA25A" w14:textId="77777777" w:rsidR="00A95034" w:rsidRDefault="00A95034" w:rsidP="00BB5BCE">
            <w:r>
              <w:t>zna i rozumie</w:t>
            </w:r>
            <w:r w:rsidRPr="0046418F">
              <w:t xml:space="preserve"> chrześcijańskie korzenie cywilizacji europejskiej, w szczególności motywy biblijne i teologiczne, </w:t>
            </w:r>
            <w:r w:rsidRPr="0046418F">
              <w:lastRenderedPageBreak/>
              <w:t>kształtujące europejskie zasady życia społecznego i politycznego oraz fundamentalne prawa i wolności człowieka</w:t>
            </w:r>
          </w:p>
        </w:tc>
        <w:tc>
          <w:tcPr>
            <w:tcW w:w="2119" w:type="dxa"/>
          </w:tcPr>
          <w:p w14:paraId="132D2885" w14:textId="77777777" w:rsidR="00A95034" w:rsidRDefault="00A95034" w:rsidP="00BB5BCE">
            <w:r>
              <w:lastRenderedPageBreak/>
              <w:t>Nie dotyczy</w:t>
            </w:r>
          </w:p>
        </w:tc>
      </w:tr>
      <w:tr w:rsidR="00A95034" w14:paraId="0FFFB095" w14:textId="77777777" w:rsidTr="00BB5BCE">
        <w:tc>
          <w:tcPr>
            <w:tcW w:w="9062" w:type="dxa"/>
            <w:gridSpan w:val="3"/>
          </w:tcPr>
          <w:p w14:paraId="0CED8B25" w14:textId="77777777" w:rsidR="00A95034" w:rsidRDefault="00A95034" w:rsidP="00BB5BCE">
            <w:pPr>
              <w:jc w:val="center"/>
            </w:pPr>
            <w:r>
              <w:t>UMIEJĘTNOŚCI</w:t>
            </w:r>
          </w:p>
        </w:tc>
      </w:tr>
      <w:tr w:rsidR="00A95034" w14:paraId="349228E0" w14:textId="77777777" w:rsidTr="00BB5BCE">
        <w:tc>
          <w:tcPr>
            <w:tcW w:w="1231" w:type="dxa"/>
          </w:tcPr>
          <w:p w14:paraId="5F260910" w14:textId="77777777" w:rsidR="00A95034" w:rsidRDefault="00A95034" w:rsidP="00BB5BCE">
            <w:r w:rsidRPr="00307E32">
              <w:t>Un_B_U01</w:t>
            </w:r>
          </w:p>
        </w:tc>
        <w:tc>
          <w:tcPr>
            <w:tcW w:w="5712" w:type="dxa"/>
          </w:tcPr>
          <w:p w14:paraId="513688D9" w14:textId="77777777" w:rsidR="00A95034" w:rsidRDefault="00A95034" w:rsidP="00BB5BCE">
            <w:r>
              <w:t xml:space="preserve">potrafi </w:t>
            </w:r>
            <w:r w:rsidRPr="00307E32">
              <w:t>interpretować i oceniać współczesne zjawiska kulturowe, cywilizacyjne, polityczne i ekonomiczne w świetle tekstów biblijnych i doktryny Kościoła</w:t>
            </w:r>
          </w:p>
        </w:tc>
        <w:tc>
          <w:tcPr>
            <w:tcW w:w="2119" w:type="dxa"/>
          </w:tcPr>
          <w:p w14:paraId="342CC519" w14:textId="77777777" w:rsidR="00A95034" w:rsidRDefault="00A95034" w:rsidP="00BB5BCE">
            <w:r>
              <w:t>Nie dotyczy</w:t>
            </w:r>
          </w:p>
        </w:tc>
      </w:tr>
    </w:tbl>
    <w:p w14:paraId="3E227EB0" w14:textId="77777777" w:rsidR="003C473D" w:rsidRDefault="003C473D" w:rsidP="003C473D">
      <w:pPr>
        <w:pStyle w:val="Akapitzlist"/>
        <w:ind w:left="1080"/>
        <w:rPr>
          <w:b/>
        </w:rPr>
      </w:pPr>
    </w:p>
    <w:p w14:paraId="4C62FBBB" w14:textId="77777777" w:rsidR="00FC6CE1" w:rsidRPr="00583DB9" w:rsidRDefault="00FC6CE1" w:rsidP="00A95034">
      <w:pPr>
        <w:pStyle w:val="Akapitzlist"/>
        <w:numPr>
          <w:ilvl w:val="0"/>
          <w:numId w:val="25"/>
        </w:numPr>
        <w:rPr>
          <w:b/>
        </w:rPr>
      </w:pPr>
      <w:r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14:paraId="5C03F506" w14:textId="77777777" w:rsidTr="00FC6CE1">
        <w:tc>
          <w:tcPr>
            <w:tcW w:w="9212" w:type="dxa"/>
          </w:tcPr>
          <w:p w14:paraId="14ADE740" w14:textId="3A3CFD09" w:rsidR="00930BA6" w:rsidRDefault="00930BA6" w:rsidP="00930BA6">
            <w:r>
              <w:t xml:space="preserve">1. </w:t>
            </w:r>
            <w:r w:rsidR="007B42ED">
              <w:t>Miłość</w:t>
            </w:r>
            <w:r>
              <w:t xml:space="preserve"> w Biblii i w tekstach starożytnego wschodu </w:t>
            </w:r>
            <w:r w:rsidR="007B42ED">
              <w:t>–</w:t>
            </w:r>
            <w:r>
              <w:t xml:space="preserve"> </w:t>
            </w:r>
            <w:r w:rsidR="007B42ED">
              <w:t xml:space="preserve">generalna </w:t>
            </w:r>
            <w:r>
              <w:t>charakterystyka</w:t>
            </w:r>
          </w:p>
          <w:p w14:paraId="15F479F3" w14:textId="0E44FF57" w:rsidR="007B42ED" w:rsidRDefault="00930BA6" w:rsidP="00930BA6">
            <w:r>
              <w:t>2</w:t>
            </w:r>
            <w:r w:rsidRPr="00376EDE">
              <w:t>. Pieśń nad Pieśniami - wprowadzenie ogólne</w:t>
            </w:r>
            <w:r w:rsidRPr="00376EDE">
              <w:br/>
            </w:r>
            <w:r>
              <w:t>3</w:t>
            </w:r>
            <w:r w:rsidR="007B42ED">
              <w:t xml:space="preserve">. Lektura </w:t>
            </w:r>
            <w:proofErr w:type="spellStart"/>
            <w:r w:rsidR="007B42ED">
              <w:t>PnP</w:t>
            </w:r>
            <w:proofErr w:type="spellEnd"/>
            <w:r w:rsidR="007B42ED">
              <w:t xml:space="preserve"> 4,1 – 5,8: charakterystyka ludzkiej miłości i odniesienia do współczesności</w:t>
            </w:r>
          </w:p>
          <w:p w14:paraId="6E8D392C" w14:textId="3495F30A" w:rsidR="007B42ED" w:rsidRDefault="007B42ED" w:rsidP="007B42ED">
            <w:r>
              <w:t>4</w:t>
            </w:r>
            <w:r w:rsidR="00930BA6" w:rsidRPr="00376EDE">
              <w:t xml:space="preserve">. </w:t>
            </w:r>
            <w:r>
              <w:t xml:space="preserve">Interpretacja alegoryczna </w:t>
            </w:r>
            <w:proofErr w:type="spellStart"/>
            <w:r>
              <w:t>PnP</w:t>
            </w:r>
            <w:proofErr w:type="spellEnd"/>
            <w:r w:rsidR="00930BA6">
              <w:br/>
            </w:r>
            <w:r>
              <w:t xml:space="preserve">5. Księga Tobiasza - </w:t>
            </w:r>
            <w:r w:rsidRPr="007B42ED">
              <w:t>wprowadzenie ogólne</w:t>
            </w:r>
          </w:p>
          <w:p w14:paraId="77998B6A" w14:textId="5AFC77BF" w:rsidR="007B42ED" w:rsidRDefault="007B42ED" w:rsidP="007B42ED">
            <w:r>
              <w:t xml:space="preserve">6. Lektura Tb 8: </w:t>
            </w:r>
            <w:r w:rsidRPr="007B42ED">
              <w:t>charakterystyka ludzkiej miłości i odniesienia do współczesności</w:t>
            </w:r>
          </w:p>
          <w:p w14:paraId="199C6DFA" w14:textId="6F2A1E97" w:rsidR="00CB4B3C" w:rsidRDefault="007B42ED" w:rsidP="002E237A">
            <w:r>
              <w:t>7. Analiza biblijnej wizji miłości</w:t>
            </w:r>
            <w:r w:rsidR="002E237A">
              <w:t xml:space="preserve"> w kontekście</w:t>
            </w:r>
            <w:r w:rsidR="00CB4B3C">
              <w:t xml:space="preserve"> Nowego Testamentu</w:t>
            </w:r>
            <w:r w:rsidR="00FA0A38">
              <w:t xml:space="preserve"> (Tradycja Janowa)</w:t>
            </w:r>
          </w:p>
          <w:p w14:paraId="0C600DF4" w14:textId="6B0E3FF3" w:rsidR="00FC6CE1" w:rsidRDefault="00CB4B3C" w:rsidP="002E237A">
            <w:pPr>
              <w:rPr>
                <w:b/>
              </w:rPr>
            </w:pPr>
            <w:r>
              <w:t xml:space="preserve">8. </w:t>
            </w:r>
            <w:r w:rsidRPr="00CB4B3C">
              <w:t>Analiza biblijnej wizji miłości w kontekście</w:t>
            </w:r>
            <w:r w:rsidR="002E237A">
              <w:t xml:space="preserve"> współczesnych nauk empirycznych i trendów cywilizacyjnych</w:t>
            </w:r>
          </w:p>
        </w:tc>
      </w:tr>
    </w:tbl>
    <w:p w14:paraId="1EDBC78A" w14:textId="77777777" w:rsidR="00FC6CE1" w:rsidRPr="00FC6CE1" w:rsidRDefault="00FC6CE1" w:rsidP="00FC6CE1">
      <w:pPr>
        <w:rPr>
          <w:b/>
        </w:rPr>
      </w:pPr>
    </w:p>
    <w:p w14:paraId="17AD7481" w14:textId="77777777" w:rsidR="00D77594" w:rsidRDefault="00D77594" w:rsidP="00D7759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Pr="008E4017">
        <w:rPr>
          <w:b/>
        </w:rPr>
        <w:t xml:space="preserve"> </w:t>
      </w:r>
      <w:r>
        <w:rPr>
          <w:b/>
        </w:rPr>
        <w:t xml:space="preserve">i weryfikacji </w:t>
      </w:r>
      <w:r w:rsidRPr="008E4017">
        <w:rPr>
          <w:b/>
        </w:rPr>
        <w:t xml:space="preserve">efektów </w:t>
      </w:r>
      <w:r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31"/>
        <w:gridCol w:w="2610"/>
        <w:gridCol w:w="2719"/>
        <w:gridCol w:w="2502"/>
      </w:tblGrid>
      <w:tr w:rsidR="00D77594" w14:paraId="74370F5A" w14:textId="77777777" w:rsidTr="00BB5BCE">
        <w:tc>
          <w:tcPr>
            <w:tcW w:w="1231" w:type="dxa"/>
            <w:vAlign w:val="center"/>
          </w:tcPr>
          <w:p w14:paraId="745B2871" w14:textId="77777777" w:rsidR="00D77594" w:rsidRDefault="00D77594" w:rsidP="00BB5BCE">
            <w:pPr>
              <w:jc w:val="center"/>
            </w:pPr>
            <w:r>
              <w:t>Symbol efektu</w:t>
            </w:r>
          </w:p>
        </w:tc>
        <w:tc>
          <w:tcPr>
            <w:tcW w:w="2610" w:type="dxa"/>
            <w:vAlign w:val="center"/>
          </w:tcPr>
          <w:p w14:paraId="682B5E00" w14:textId="77777777" w:rsidR="00D77594" w:rsidRDefault="00D77594" w:rsidP="00BB5BCE">
            <w:pPr>
              <w:jc w:val="center"/>
            </w:pPr>
            <w:r>
              <w:t>Metody dydaktyczne</w:t>
            </w:r>
          </w:p>
          <w:p w14:paraId="62C21604" w14:textId="77777777" w:rsidR="00D77594" w:rsidRDefault="00D77594" w:rsidP="00BB5BCE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719" w:type="dxa"/>
            <w:vAlign w:val="center"/>
          </w:tcPr>
          <w:p w14:paraId="4AD3867F" w14:textId="77777777" w:rsidR="00D77594" w:rsidRDefault="00D77594" w:rsidP="00BB5BCE">
            <w:pPr>
              <w:jc w:val="center"/>
            </w:pPr>
            <w:r>
              <w:t>Metody weryfikacji</w:t>
            </w:r>
          </w:p>
          <w:p w14:paraId="2FDB9752" w14:textId="77777777" w:rsidR="00D77594" w:rsidRDefault="00D77594" w:rsidP="00BB5BCE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502" w:type="dxa"/>
            <w:vAlign w:val="center"/>
          </w:tcPr>
          <w:p w14:paraId="1648EED2" w14:textId="77777777" w:rsidR="00D77594" w:rsidRDefault="00D77594" w:rsidP="00BB5BCE">
            <w:pPr>
              <w:jc w:val="center"/>
            </w:pPr>
            <w:r>
              <w:t>Sposoby dokumentacji</w:t>
            </w:r>
          </w:p>
          <w:p w14:paraId="06FEB374" w14:textId="77777777" w:rsidR="00D77594" w:rsidRDefault="00D77594" w:rsidP="00BB5BCE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D77594" w14:paraId="766D745A" w14:textId="77777777" w:rsidTr="00BB5BCE">
        <w:tc>
          <w:tcPr>
            <w:tcW w:w="9062" w:type="dxa"/>
            <w:gridSpan w:val="4"/>
            <w:vAlign w:val="center"/>
          </w:tcPr>
          <w:p w14:paraId="7F54E1F5" w14:textId="77777777" w:rsidR="00D77594" w:rsidRDefault="00D77594" w:rsidP="00BB5BCE">
            <w:pPr>
              <w:jc w:val="center"/>
            </w:pPr>
            <w:r>
              <w:t>WIEDZA</w:t>
            </w:r>
          </w:p>
        </w:tc>
      </w:tr>
      <w:tr w:rsidR="00D77594" w14:paraId="6DC72374" w14:textId="77777777" w:rsidTr="00BB5BCE">
        <w:tc>
          <w:tcPr>
            <w:tcW w:w="1231" w:type="dxa"/>
          </w:tcPr>
          <w:p w14:paraId="6015A6BE" w14:textId="77777777" w:rsidR="00D77594" w:rsidRDefault="00D77594" w:rsidP="00BB5BCE">
            <w:r>
              <w:t>Un_B_W01</w:t>
            </w:r>
          </w:p>
        </w:tc>
        <w:tc>
          <w:tcPr>
            <w:tcW w:w="2610" w:type="dxa"/>
          </w:tcPr>
          <w:p w14:paraId="39AA9F37" w14:textId="77777777" w:rsidR="00D77594" w:rsidRDefault="00D77594" w:rsidP="00BB5BCE">
            <w:r w:rsidRPr="00D6139A">
              <w:t>Wykład konwersatoryjny</w:t>
            </w:r>
          </w:p>
        </w:tc>
        <w:tc>
          <w:tcPr>
            <w:tcW w:w="2719" w:type="dxa"/>
          </w:tcPr>
          <w:p w14:paraId="61AAD2CD" w14:textId="77777777" w:rsidR="00D77594" w:rsidRDefault="00D77594" w:rsidP="00BB5BCE">
            <w:r w:rsidRPr="00D6139A">
              <w:t>Praca pisemna, referat</w:t>
            </w:r>
          </w:p>
        </w:tc>
        <w:tc>
          <w:tcPr>
            <w:tcW w:w="2502" w:type="dxa"/>
          </w:tcPr>
          <w:p w14:paraId="7165E9CC" w14:textId="77777777" w:rsidR="00D77594" w:rsidRDefault="00D77594" w:rsidP="00BB5BCE">
            <w:r w:rsidRPr="00D6139A">
              <w:t>Oceniony tekst referatu</w:t>
            </w:r>
          </w:p>
        </w:tc>
      </w:tr>
      <w:tr w:rsidR="00D77594" w14:paraId="527BA6CD" w14:textId="77777777" w:rsidTr="00BB5BCE">
        <w:tc>
          <w:tcPr>
            <w:tcW w:w="1231" w:type="dxa"/>
          </w:tcPr>
          <w:p w14:paraId="0BA80C29" w14:textId="77777777" w:rsidR="00D77594" w:rsidRDefault="00D77594" w:rsidP="00BB5BCE">
            <w:r>
              <w:t>Un_B_W02</w:t>
            </w:r>
          </w:p>
        </w:tc>
        <w:tc>
          <w:tcPr>
            <w:tcW w:w="2610" w:type="dxa"/>
          </w:tcPr>
          <w:p w14:paraId="48E72D7A" w14:textId="77777777" w:rsidR="00D77594" w:rsidRDefault="00D77594" w:rsidP="00BB5BCE">
            <w:r w:rsidRPr="009950DB">
              <w:t>Praca z tekstem</w:t>
            </w:r>
          </w:p>
        </w:tc>
        <w:tc>
          <w:tcPr>
            <w:tcW w:w="2719" w:type="dxa"/>
          </w:tcPr>
          <w:p w14:paraId="67C87E14" w14:textId="30E55DA4" w:rsidR="00D77594" w:rsidRDefault="00421C75" w:rsidP="00BB5BCE">
            <w:r>
              <w:t>Egzamin pisemny</w:t>
            </w:r>
          </w:p>
        </w:tc>
        <w:tc>
          <w:tcPr>
            <w:tcW w:w="2502" w:type="dxa"/>
          </w:tcPr>
          <w:p w14:paraId="1199C087" w14:textId="62532596" w:rsidR="00D77594" w:rsidRDefault="00421C75" w:rsidP="00BB5BCE">
            <w:r>
              <w:t>Protokół</w:t>
            </w:r>
          </w:p>
        </w:tc>
      </w:tr>
      <w:tr w:rsidR="00D77594" w14:paraId="58AF298F" w14:textId="77777777" w:rsidTr="00BB5BCE">
        <w:tc>
          <w:tcPr>
            <w:tcW w:w="9062" w:type="dxa"/>
            <w:gridSpan w:val="4"/>
            <w:vAlign w:val="center"/>
          </w:tcPr>
          <w:p w14:paraId="6CBAE34E" w14:textId="77777777" w:rsidR="00D77594" w:rsidRDefault="00D77594" w:rsidP="00BB5BCE">
            <w:pPr>
              <w:jc w:val="center"/>
            </w:pPr>
            <w:r>
              <w:t>UMIEJĘTNOŚCI</w:t>
            </w:r>
          </w:p>
        </w:tc>
      </w:tr>
      <w:tr w:rsidR="00D77594" w14:paraId="3263A4FA" w14:textId="77777777" w:rsidTr="00BB5BCE">
        <w:tc>
          <w:tcPr>
            <w:tcW w:w="1231" w:type="dxa"/>
          </w:tcPr>
          <w:p w14:paraId="52DA4776" w14:textId="77777777" w:rsidR="00D77594" w:rsidRDefault="00D77594" w:rsidP="00BB5BCE">
            <w:r>
              <w:t>Un_B_U01</w:t>
            </w:r>
          </w:p>
        </w:tc>
        <w:tc>
          <w:tcPr>
            <w:tcW w:w="2610" w:type="dxa"/>
          </w:tcPr>
          <w:p w14:paraId="1AF46504" w14:textId="77777777" w:rsidR="00D77594" w:rsidRDefault="00D77594" w:rsidP="00BB5BCE">
            <w:r w:rsidRPr="009950DB">
              <w:t>Praca zespołowa</w:t>
            </w:r>
          </w:p>
        </w:tc>
        <w:tc>
          <w:tcPr>
            <w:tcW w:w="2719" w:type="dxa"/>
          </w:tcPr>
          <w:p w14:paraId="2CD41A8E" w14:textId="719A7240" w:rsidR="00D77594" w:rsidRDefault="009A2C86" w:rsidP="00BB5BCE">
            <w:r>
              <w:t>prezentacja</w:t>
            </w:r>
          </w:p>
        </w:tc>
        <w:tc>
          <w:tcPr>
            <w:tcW w:w="2502" w:type="dxa"/>
          </w:tcPr>
          <w:p w14:paraId="600B73BB" w14:textId="77777777" w:rsidR="00D77594" w:rsidRDefault="00D77594" w:rsidP="00BB5BCE">
            <w:r w:rsidRPr="009950DB">
              <w:t>Karta zaliczeniowa</w:t>
            </w:r>
          </w:p>
        </w:tc>
      </w:tr>
    </w:tbl>
    <w:p w14:paraId="70832615" w14:textId="77777777" w:rsidR="00C961A5" w:rsidRDefault="00C961A5" w:rsidP="004E2DB4">
      <w:pPr>
        <w:spacing w:after="0"/>
      </w:pPr>
    </w:p>
    <w:p w14:paraId="7258F6D3" w14:textId="77777777" w:rsidR="003C473D" w:rsidRDefault="003C473D" w:rsidP="003C473D">
      <w:pPr>
        <w:pStyle w:val="Akapitzlist"/>
        <w:ind w:left="1080"/>
        <w:rPr>
          <w:b/>
        </w:rPr>
      </w:pPr>
    </w:p>
    <w:p w14:paraId="4FE6D460" w14:textId="50B889F5" w:rsidR="005C39B4" w:rsidRDefault="00BD58F9" w:rsidP="00D7759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wagi…</w:t>
      </w:r>
      <w:r w:rsidR="00C25FD5">
        <w:rPr>
          <w:b/>
        </w:rPr>
        <w:t xml:space="preserve"> </w:t>
      </w:r>
    </w:p>
    <w:p w14:paraId="529163DB" w14:textId="77777777" w:rsidR="00D75419" w:rsidRPr="00D75419" w:rsidRDefault="00D75419" w:rsidP="00D75419">
      <w:pPr>
        <w:rPr>
          <w:b/>
        </w:rPr>
      </w:pPr>
    </w:p>
    <w:p w14:paraId="22EB5015" w14:textId="77777777" w:rsidR="00D75419" w:rsidRPr="00D75419" w:rsidRDefault="00D75419" w:rsidP="00D75419">
      <w:pPr>
        <w:ind w:left="360"/>
        <w:rPr>
          <w:b/>
        </w:rPr>
      </w:pPr>
      <w:r w:rsidRPr="00D75419">
        <w:rPr>
          <w:b/>
        </w:rPr>
        <w:t>Na ocenę końcową składają się</w:t>
      </w:r>
    </w:p>
    <w:p w14:paraId="386BFD43" w14:textId="77777777" w:rsidR="00D75419" w:rsidRPr="003174B5" w:rsidRDefault="00D75419" w:rsidP="00D75419">
      <w:pPr>
        <w:ind w:left="360"/>
      </w:pPr>
      <w:r w:rsidRPr="003174B5">
        <w:t>1. Aktywność podczas zajęć</w:t>
      </w:r>
      <w:r>
        <w:t xml:space="preserve"> (20%)</w:t>
      </w:r>
    </w:p>
    <w:p w14:paraId="21DFBFB2" w14:textId="77777777" w:rsidR="00D75419" w:rsidRPr="003174B5" w:rsidRDefault="00D75419" w:rsidP="00D75419">
      <w:pPr>
        <w:ind w:left="360"/>
      </w:pPr>
      <w:r>
        <w:t>2. Ocena pracy pisemnej (80%)</w:t>
      </w:r>
    </w:p>
    <w:p w14:paraId="6D9F717D" w14:textId="77777777" w:rsidR="005C39B4" w:rsidRPr="003174B5" w:rsidRDefault="005C39B4" w:rsidP="005C39B4">
      <w:pPr>
        <w:ind w:left="360"/>
      </w:pPr>
      <w:proofErr w:type="spellStart"/>
      <w:r w:rsidRPr="003174B5">
        <w:t>Ndst</w:t>
      </w:r>
      <w:proofErr w:type="spellEnd"/>
      <w:r w:rsidRPr="003174B5">
        <w:t xml:space="preserve"> –</w:t>
      </w:r>
    </w:p>
    <w:p w14:paraId="18D1B822" w14:textId="1A252CB3" w:rsidR="005C39B4" w:rsidRPr="003174B5" w:rsidRDefault="005C39B4" w:rsidP="005C39B4">
      <w:pPr>
        <w:ind w:left="360"/>
      </w:pPr>
      <w:r w:rsidRPr="003174B5">
        <w:t xml:space="preserve">a) (W) student nie </w:t>
      </w:r>
      <w:r w:rsidR="00B93F0F">
        <w:t>zna</w:t>
      </w:r>
      <w:r w:rsidRPr="003174B5">
        <w:t xml:space="preserve"> tekstów biblijnych, z prac oraz egzaminu nie osiągnął wymaganych 60%</w:t>
      </w:r>
    </w:p>
    <w:p w14:paraId="40919D3C" w14:textId="77777777" w:rsidR="005C39B4" w:rsidRPr="003174B5" w:rsidRDefault="005C39B4" w:rsidP="005C39B4">
      <w:pPr>
        <w:ind w:left="360"/>
      </w:pPr>
      <w:r w:rsidRPr="003174B5">
        <w:t>b) (U) student nie potrafi interpretować tekstu, nie potrafi wyciągać najprostszych wniosków teologicznych z omawianych tekstów biblijnych;</w:t>
      </w:r>
    </w:p>
    <w:p w14:paraId="05194BF4" w14:textId="77777777" w:rsidR="005C39B4" w:rsidRPr="003174B5" w:rsidRDefault="005C39B4" w:rsidP="005C39B4">
      <w:pPr>
        <w:ind w:left="360"/>
      </w:pPr>
      <w:proofErr w:type="spellStart"/>
      <w:r w:rsidRPr="003174B5">
        <w:t>Dst</w:t>
      </w:r>
      <w:proofErr w:type="spellEnd"/>
      <w:r w:rsidRPr="003174B5">
        <w:t xml:space="preserve"> –</w:t>
      </w:r>
    </w:p>
    <w:p w14:paraId="36837CE6" w14:textId="77777777" w:rsidR="005C39B4" w:rsidRPr="003174B5" w:rsidRDefault="005C39B4" w:rsidP="005C39B4">
      <w:pPr>
        <w:ind w:left="360"/>
      </w:pPr>
      <w:r w:rsidRPr="003174B5">
        <w:t>a) (W) student orientuje się jedynie bardzo ogólnie w omawianych tekstach i tematach; z prac oraz egzaminu osiągnął wymaganych 60-75%</w:t>
      </w:r>
    </w:p>
    <w:p w14:paraId="6D5B524D" w14:textId="2F959D00" w:rsidR="005C39B4" w:rsidRPr="003174B5" w:rsidRDefault="005C39B4" w:rsidP="005C39B4">
      <w:pPr>
        <w:ind w:left="360"/>
      </w:pPr>
      <w:r w:rsidRPr="003174B5">
        <w:lastRenderedPageBreak/>
        <w:t>b) (U) student potrafi dokonać analizy jedynie niektórych omawianych tekstów biblijnych, wyciągnąć najbardziej podstawowe wnioski natury teologicznej</w:t>
      </w:r>
      <w:r>
        <w:t xml:space="preserve"> </w:t>
      </w:r>
    </w:p>
    <w:p w14:paraId="2813584E" w14:textId="77777777" w:rsidR="005C39B4" w:rsidRPr="003174B5" w:rsidRDefault="005C39B4" w:rsidP="005C39B4">
      <w:pPr>
        <w:ind w:left="360"/>
      </w:pPr>
      <w:r w:rsidRPr="003174B5">
        <w:t>Db –</w:t>
      </w:r>
    </w:p>
    <w:p w14:paraId="092F8254" w14:textId="7CDF4AE8" w:rsidR="005C39B4" w:rsidRPr="003174B5" w:rsidRDefault="005C39B4" w:rsidP="005C39B4">
      <w:pPr>
        <w:ind w:left="360"/>
      </w:pPr>
      <w:r w:rsidRPr="003174B5">
        <w:t xml:space="preserve">a) (W) student </w:t>
      </w:r>
      <w:r>
        <w:t xml:space="preserve">dobrze </w:t>
      </w:r>
      <w:r w:rsidRPr="003174B5">
        <w:t>orientuje się w większoś</w:t>
      </w:r>
      <w:r>
        <w:t>ci omawianych tekstów i tematów</w:t>
      </w:r>
      <w:r w:rsidRPr="003174B5">
        <w:t>; z prac oraz egzaminu osiągnął wymaganych 76-90%</w:t>
      </w:r>
    </w:p>
    <w:p w14:paraId="7EA789C2" w14:textId="1D49B446" w:rsidR="005C39B4" w:rsidRPr="003174B5" w:rsidRDefault="005C39B4" w:rsidP="005C39B4">
      <w:pPr>
        <w:ind w:left="360"/>
      </w:pPr>
      <w:r w:rsidRPr="003174B5">
        <w:t xml:space="preserve">b) (U) student potrafi dokonać analizy większości omawianych tekstów biblijnych, wskazać na teologiczne konsekwencje przeprowadzonej analizy </w:t>
      </w:r>
    </w:p>
    <w:p w14:paraId="0F7D8EF6" w14:textId="77777777" w:rsidR="005C39B4" w:rsidRPr="003174B5" w:rsidRDefault="005C39B4" w:rsidP="005C39B4">
      <w:pPr>
        <w:ind w:left="360"/>
      </w:pPr>
      <w:proofErr w:type="spellStart"/>
      <w:r w:rsidRPr="003174B5">
        <w:t>Bdb</w:t>
      </w:r>
      <w:proofErr w:type="spellEnd"/>
      <w:r w:rsidRPr="003174B5">
        <w:t xml:space="preserve"> –</w:t>
      </w:r>
    </w:p>
    <w:p w14:paraId="5EE23F1E" w14:textId="7C756E0D" w:rsidR="005C39B4" w:rsidRPr="003174B5" w:rsidRDefault="005C39B4" w:rsidP="005C39B4">
      <w:pPr>
        <w:ind w:left="360"/>
      </w:pPr>
      <w:r w:rsidRPr="003174B5">
        <w:t xml:space="preserve">a) (W) student zna </w:t>
      </w:r>
      <w:r w:rsidR="00B93F0F">
        <w:t xml:space="preserve">bardzo dobrze </w:t>
      </w:r>
      <w:r w:rsidRPr="003174B5">
        <w:t>wszystkie z omawianych tekstów i tematów; z prac oraz egzaminu osiągnął wymaganych 91-100%</w:t>
      </w:r>
    </w:p>
    <w:p w14:paraId="289C543E" w14:textId="33BA404E" w:rsidR="005C39B4" w:rsidRPr="003174B5" w:rsidRDefault="005C39B4" w:rsidP="005C39B4">
      <w:pPr>
        <w:ind w:left="360"/>
      </w:pPr>
      <w:r w:rsidRPr="003174B5">
        <w:t>b) (U) student potrafi dokonać dogłębnej analizy omawianych tekstów oraz szeroko naświetlić płynące z nich wnioski natury;</w:t>
      </w:r>
    </w:p>
    <w:p w14:paraId="772D38A1" w14:textId="19B4CBFD" w:rsidR="003C473D" w:rsidRPr="005C39B4" w:rsidRDefault="003C473D" w:rsidP="005C39B4">
      <w:pPr>
        <w:rPr>
          <w:b/>
        </w:rPr>
      </w:pPr>
    </w:p>
    <w:p w14:paraId="1CE27373" w14:textId="77777777" w:rsidR="004E2DB4" w:rsidRDefault="004E2DB4" w:rsidP="00D7759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4E2DB4" w14:paraId="222F5AC2" w14:textId="77777777" w:rsidTr="004E2DB4">
        <w:tc>
          <w:tcPr>
            <w:tcW w:w="4606" w:type="dxa"/>
          </w:tcPr>
          <w:p w14:paraId="3673B91A" w14:textId="77777777"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14:paraId="1090E860" w14:textId="77777777" w:rsidR="004E2DB4" w:rsidRPr="004E2DB4" w:rsidRDefault="004E2DB4" w:rsidP="004E2DB4">
            <w:r w:rsidRPr="004E2DB4">
              <w:t>Liczba godzin</w:t>
            </w:r>
          </w:p>
        </w:tc>
      </w:tr>
      <w:tr w:rsidR="004E2DB4" w14:paraId="420E2A76" w14:textId="77777777" w:rsidTr="004E2DB4">
        <w:tc>
          <w:tcPr>
            <w:tcW w:w="4606" w:type="dxa"/>
          </w:tcPr>
          <w:p w14:paraId="0DB97A94" w14:textId="77777777" w:rsidR="004E2DB4" w:rsidRDefault="004E2DB4" w:rsidP="004E2DB4">
            <w:r>
              <w:t xml:space="preserve">Liczba godzin kontaktowych z nauczycielem </w:t>
            </w:r>
          </w:p>
          <w:p w14:paraId="1FA038CA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60AF59A0" w14:textId="1FD83A08" w:rsidR="004E2DB4" w:rsidRDefault="005C39B4" w:rsidP="004E2DB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4E2DB4" w14:paraId="074FF4BC" w14:textId="77777777" w:rsidTr="004E2DB4">
        <w:tc>
          <w:tcPr>
            <w:tcW w:w="4606" w:type="dxa"/>
          </w:tcPr>
          <w:p w14:paraId="347FDAD1" w14:textId="77777777" w:rsidR="004E2DB4" w:rsidRPr="004E2DB4" w:rsidRDefault="004E2DB4" w:rsidP="004E2DB4">
            <w:r w:rsidRPr="004E2DB4">
              <w:t>Liczba godzin indywidualnej pracy studenta</w:t>
            </w:r>
          </w:p>
          <w:p w14:paraId="27FA579F" w14:textId="77777777"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14:paraId="4A00447B" w14:textId="6D0569AE" w:rsidR="004E2DB4" w:rsidRDefault="005C39B4" w:rsidP="004E2DB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</w:tbl>
    <w:p w14:paraId="216C7FCE" w14:textId="77777777" w:rsidR="004E2DB4" w:rsidRDefault="004E2DB4" w:rsidP="004E2DB4">
      <w:pPr>
        <w:spacing w:after="0"/>
        <w:rPr>
          <w:b/>
        </w:rPr>
      </w:pPr>
    </w:p>
    <w:p w14:paraId="5A6FBB74" w14:textId="77777777" w:rsidR="004E2DB4" w:rsidRDefault="004E2DB4" w:rsidP="00D7759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14:paraId="79A3E3B8" w14:textId="77777777" w:rsidTr="00CB4B3C">
        <w:trPr>
          <w:trHeight w:val="348"/>
        </w:trPr>
        <w:tc>
          <w:tcPr>
            <w:tcW w:w="9212" w:type="dxa"/>
          </w:tcPr>
          <w:p w14:paraId="0B774522" w14:textId="77777777"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:rsidRPr="009E28C4" w14:paraId="58FF816B" w14:textId="77777777" w:rsidTr="004E2DB4">
        <w:tc>
          <w:tcPr>
            <w:tcW w:w="9212" w:type="dxa"/>
          </w:tcPr>
          <w:p w14:paraId="54CE94FA" w14:textId="77777777" w:rsidR="0042497A" w:rsidRDefault="0042497A" w:rsidP="00CB4B3C">
            <w:pPr>
              <w:rPr>
                <w:lang w:val="it-IT"/>
              </w:rPr>
            </w:pPr>
            <w:r w:rsidRPr="009E28C4">
              <w:rPr>
                <w:lang w:val="it-IT"/>
              </w:rPr>
              <w:t>Alonso Shokel, L., I nomi dell'amore. Simboli matrimoniali nella Bibbia (Bibbia e teologia; Casale Monferrato: Piemme 1998).</w:t>
            </w:r>
          </w:p>
          <w:p w14:paraId="14361DA7" w14:textId="77777777" w:rsidR="0042497A" w:rsidRDefault="0042497A" w:rsidP="00CB4B3C">
            <w:pPr>
              <w:rPr>
                <w:lang w:val="en-US"/>
              </w:rPr>
            </w:pPr>
            <w:r w:rsidRPr="00CB4B3C">
              <w:rPr>
                <w:lang w:val="en-US"/>
              </w:rPr>
              <w:t>Barbiero, G., Song of Songs. A Close Reading (VTS 144; Leiden: Brill, 2011).</w:t>
            </w:r>
          </w:p>
          <w:p w14:paraId="7B1C598B" w14:textId="77777777" w:rsidR="0042497A" w:rsidRDefault="0042497A" w:rsidP="002E237A">
            <w:r w:rsidRPr="00514FDC">
              <w:t>Jelonek</w:t>
            </w:r>
            <w:r>
              <w:t>, T.</w:t>
            </w:r>
            <w:r w:rsidRPr="00514FDC">
              <w:t>, Biblia jako fenomen kult</w:t>
            </w:r>
            <w:r>
              <w:t>urowy (Kraków: Petrus 2012).</w:t>
            </w:r>
          </w:p>
          <w:p w14:paraId="1F63F6CB" w14:textId="3B393136" w:rsidR="004E2DB4" w:rsidRPr="009E28C4" w:rsidRDefault="0042497A" w:rsidP="0042497A">
            <w:pPr>
              <w:spacing w:after="200" w:line="276" w:lineRule="auto"/>
            </w:pPr>
            <w:proofErr w:type="spellStart"/>
            <w:r>
              <w:t>Keel</w:t>
            </w:r>
            <w:proofErr w:type="spellEnd"/>
            <w:r>
              <w:t xml:space="preserve">, O., Pieśń nad Pieśniami (Poznań 1997). </w:t>
            </w:r>
            <w:r w:rsidRPr="009E28C4">
              <w:br/>
            </w:r>
            <w:proofErr w:type="spellStart"/>
            <w:r>
              <w:t>Ravasi</w:t>
            </w:r>
            <w:proofErr w:type="spellEnd"/>
            <w:r>
              <w:t>, G., Pieśń nad Pieśniami (Kraków 2005).</w:t>
            </w:r>
            <w:r>
              <w:br/>
            </w:r>
            <w:proofErr w:type="spellStart"/>
            <w:r>
              <w:t>Rochetta</w:t>
            </w:r>
            <w:proofErr w:type="spellEnd"/>
            <w:r>
              <w:t>, C., Pieśń nad Pieśniami. Polifonia oblubieńczej miłości (Kraków 2022).</w:t>
            </w:r>
            <w:r>
              <w:br/>
            </w:r>
            <w:r w:rsidRPr="009E28C4">
              <w:t>Wojciechowski, M.,</w:t>
            </w:r>
            <w:r>
              <w:t xml:space="preserve"> Księga Tobiasza, czyli </w:t>
            </w:r>
            <w:proofErr w:type="spellStart"/>
            <w:r>
              <w:t>Tobita</w:t>
            </w:r>
            <w:proofErr w:type="spellEnd"/>
            <w:r>
              <w:t xml:space="preserve"> (NKB; Częstochowa 2021).</w:t>
            </w:r>
          </w:p>
        </w:tc>
      </w:tr>
      <w:tr w:rsidR="004E2DB4" w14:paraId="7FCF1D80" w14:textId="77777777" w:rsidTr="004E2DB4">
        <w:tc>
          <w:tcPr>
            <w:tcW w:w="9212" w:type="dxa"/>
          </w:tcPr>
          <w:p w14:paraId="5D14BE23" w14:textId="77777777" w:rsidR="004E2DB4" w:rsidRPr="002E237A" w:rsidRDefault="004051F6" w:rsidP="004051F6">
            <w:r w:rsidRPr="002E237A">
              <w:t>Literatura u</w:t>
            </w:r>
            <w:r w:rsidR="00C52E02" w:rsidRPr="002E237A">
              <w:t>zupełniająca</w:t>
            </w:r>
          </w:p>
        </w:tc>
      </w:tr>
      <w:tr w:rsidR="004E2DB4" w14:paraId="231A95E6" w14:textId="77777777" w:rsidTr="004E2DB4">
        <w:tc>
          <w:tcPr>
            <w:tcW w:w="9212" w:type="dxa"/>
          </w:tcPr>
          <w:p w14:paraId="3C5B01EA" w14:textId="77777777" w:rsidR="0042497A" w:rsidRPr="002E237A" w:rsidRDefault="0042497A" w:rsidP="00625D87">
            <w:r>
              <w:t xml:space="preserve">Alonso </w:t>
            </w:r>
            <w:proofErr w:type="spellStart"/>
            <w:r>
              <w:t>Schokel</w:t>
            </w:r>
            <w:proofErr w:type="spellEnd"/>
            <w:r>
              <w:t>, Nadzieja. Uwierzyć miłości (Kraków 1998).</w:t>
            </w:r>
          </w:p>
          <w:p w14:paraId="0A6552A4" w14:textId="77777777" w:rsidR="0042497A" w:rsidRDefault="0042497A" w:rsidP="00625D87">
            <w:r w:rsidRPr="002E237A">
              <w:t>Jelonek T., Biblia w kulturze świata (Kraków 2007).</w:t>
            </w:r>
            <w:r w:rsidRPr="002E237A">
              <w:br/>
              <w:t>Synowiec J., Początki świata i ludzkości według Księgi Rodzaju (Kraków 2001).</w:t>
            </w:r>
          </w:p>
          <w:p w14:paraId="47ABC111" w14:textId="0C985FD3" w:rsidR="00920E28" w:rsidRPr="002E237A" w:rsidRDefault="00920E28" w:rsidP="00625D87"/>
        </w:tc>
      </w:tr>
    </w:tbl>
    <w:p w14:paraId="5E39C1C9" w14:textId="620B5080" w:rsidR="00B93F0F" w:rsidRDefault="00B93F0F" w:rsidP="004E2DB4">
      <w:pPr>
        <w:spacing w:after="0"/>
        <w:rPr>
          <w:b/>
        </w:rPr>
      </w:pPr>
    </w:p>
    <w:sectPr w:rsidR="00B93F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4DF66" w14:textId="77777777" w:rsidR="00847C0B" w:rsidRDefault="00847C0B" w:rsidP="00B04272">
      <w:pPr>
        <w:spacing w:after="0" w:line="240" w:lineRule="auto"/>
      </w:pPr>
      <w:r>
        <w:separator/>
      </w:r>
    </w:p>
  </w:endnote>
  <w:endnote w:type="continuationSeparator" w:id="0">
    <w:p w14:paraId="211FE08A" w14:textId="77777777" w:rsidR="00847C0B" w:rsidRDefault="00847C0B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2E01A" w14:textId="77777777" w:rsidR="00ED3F40" w:rsidRDefault="00ED3F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8361E" w14:textId="77777777" w:rsidR="00ED3F40" w:rsidRDefault="00ED3F4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5056C" w14:textId="77777777" w:rsidR="00ED3F40" w:rsidRDefault="00ED3F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24AA3" w14:textId="77777777" w:rsidR="00847C0B" w:rsidRDefault="00847C0B" w:rsidP="00B04272">
      <w:pPr>
        <w:spacing w:after="0" w:line="240" w:lineRule="auto"/>
      </w:pPr>
      <w:r>
        <w:separator/>
      </w:r>
    </w:p>
  </w:footnote>
  <w:footnote w:type="continuationSeparator" w:id="0">
    <w:p w14:paraId="690108A9" w14:textId="77777777" w:rsidR="00847C0B" w:rsidRDefault="00847C0B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522C4" w14:textId="77777777" w:rsidR="00ED3F40" w:rsidRDefault="00ED3F4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F5D1D" w14:textId="77777777" w:rsidR="00B04272" w:rsidRPr="00B04272" w:rsidRDefault="00ED3F40" w:rsidP="00B04272">
    <w:pPr>
      <w:pStyle w:val="Nagwek"/>
      <w:jc w:val="right"/>
      <w:rPr>
        <w:i/>
      </w:rPr>
    </w:pPr>
    <w:r>
      <w:rPr>
        <w:i/>
      </w:rPr>
      <w:t>Załącznik nr 5</w:t>
    </w:r>
  </w:p>
  <w:p w14:paraId="65941632" w14:textId="77777777" w:rsidR="00B04272" w:rsidRDefault="00B0427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C0628" w14:textId="77777777" w:rsidR="00ED3F40" w:rsidRDefault="00ED3F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334DB2"/>
    <w:multiLevelType w:val="hybridMultilevel"/>
    <w:tmpl w:val="FA3EA274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3BC6D51"/>
    <w:multiLevelType w:val="hybridMultilevel"/>
    <w:tmpl w:val="CE4CE72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3660C4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2A4307"/>
    <w:multiLevelType w:val="hybridMultilevel"/>
    <w:tmpl w:val="34E810E8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000FF9"/>
    <w:multiLevelType w:val="hybridMultilevel"/>
    <w:tmpl w:val="85022AC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063463">
    <w:abstractNumId w:val="21"/>
  </w:num>
  <w:num w:numId="2" w16cid:durableId="1493836957">
    <w:abstractNumId w:val="13"/>
  </w:num>
  <w:num w:numId="3" w16cid:durableId="2077167289">
    <w:abstractNumId w:val="26"/>
  </w:num>
  <w:num w:numId="4" w16cid:durableId="491484779">
    <w:abstractNumId w:val="28"/>
  </w:num>
  <w:num w:numId="5" w16cid:durableId="1344473205">
    <w:abstractNumId w:val="6"/>
  </w:num>
  <w:num w:numId="6" w16cid:durableId="2057897819">
    <w:abstractNumId w:val="27"/>
  </w:num>
  <w:num w:numId="7" w16cid:durableId="1865359898">
    <w:abstractNumId w:val="4"/>
  </w:num>
  <w:num w:numId="8" w16cid:durableId="1410347733">
    <w:abstractNumId w:val="20"/>
  </w:num>
  <w:num w:numId="9" w16cid:durableId="1261716540">
    <w:abstractNumId w:val="1"/>
  </w:num>
  <w:num w:numId="10" w16cid:durableId="932014844">
    <w:abstractNumId w:val="12"/>
  </w:num>
  <w:num w:numId="11" w16cid:durableId="1339842925">
    <w:abstractNumId w:val="15"/>
  </w:num>
  <w:num w:numId="12" w16cid:durableId="50424282">
    <w:abstractNumId w:val="7"/>
  </w:num>
  <w:num w:numId="13" w16cid:durableId="2024353967">
    <w:abstractNumId w:val="25"/>
  </w:num>
  <w:num w:numId="14" w16cid:durableId="866868883">
    <w:abstractNumId w:val="23"/>
  </w:num>
  <w:num w:numId="15" w16cid:durableId="675350532">
    <w:abstractNumId w:val="0"/>
  </w:num>
  <w:num w:numId="16" w16cid:durableId="1967850696">
    <w:abstractNumId w:val="18"/>
  </w:num>
  <w:num w:numId="17" w16cid:durableId="617300488">
    <w:abstractNumId w:val="10"/>
  </w:num>
  <w:num w:numId="18" w16cid:durableId="903368780">
    <w:abstractNumId w:val="17"/>
  </w:num>
  <w:num w:numId="19" w16cid:durableId="1539973437">
    <w:abstractNumId w:val="11"/>
  </w:num>
  <w:num w:numId="20" w16cid:durableId="754782153">
    <w:abstractNumId w:val="2"/>
  </w:num>
  <w:num w:numId="21" w16cid:durableId="1115637827">
    <w:abstractNumId w:val="14"/>
  </w:num>
  <w:num w:numId="22" w16cid:durableId="775246019">
    <w:abstractNumId w:val="16"/>
  </w:num>
  <w:num w:numId="23" w16cid:durableId="1748919084">
    <w:abstractNumId w:val="9"/>
  </w:num>
  <w:num w:numId="24" w16cid:durableId="1040739710">
    <w:abstractNumId w:val="3"/>
  </w:num>
  <w:num w:numId="25" w16cid:durableId="1862013421">
    <w:abstractNumId w:val="22"/>
  </w:num>
  <w:num w:numId="26" w16cid:durableId="1733890353">
    <w:abstractNumId w:val="24"/>
  </w:num>
  <w:num w:numId="27" w16cid:durableId="672493014">
    <w:abstractNumId w:val="19"/>
  </w:num>
  <w:num w:numId="28" w16cid:durableId="773985188">
    <w:abstractNumId w:val="5"/>
  </w:num>
  <w:num w:numId="29" w16cid:durableId="18344910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259"/>
    <w:rsid w:val="000153A0"/>
    <w:rsid w:val="00020EDA"/>
    <w:rsid w:val="000351F2"/>
    <w:rsid w:val="00047D65"/>
    <w:rsid w:val="0005709E"/>
    <w:rsid w:val="00084ADA"/>
    <w:rsid w:val="000B3423"/>
    <w:rsid w:val="000B3BEC"/>
    <w:rsid w:val="001051F5"/>
    <w:rsid w:val="00115BF8"/>
    <w:rsid w:val="001A58B8"/>
    <w:rsid w:val="001A5D37"/>
    <w:rsid w:val="001C0192"/>
    <w:rsid w:val="001C278A"/>
    <w:rsid w:val="00203531"/>
    <w:rsid w:val="00216EC6"/>
    <w:rsid w:val="002754C6"/>
    <w:rsid w:val="002778F0"/>
    <w:rsid w:val="002A098D"/>
    <w:rsid w:val="002B78CB"/>
    <w:rsid w:val="002D1A52"/>
    <w:rsid w:val="002E237A"/>
    <w:rsid w:val="002F2985"/>
    <w:rsid w:val="00304259"/>
    <w:rsid w:val="00317BBA"/>
    <w:rsid w:val="00320190"/>
    <w:rsid w:val="0033369E"/>
    <w:rsid w:val="003501E6"/>
    <w:rsid w:val="00372079"/>
    <w:rsid w:val="00381F5E"/>
    <w:rsid w:val="003C473D"/>
    <w:rsid w:val="003C65DA"/>
    <w:rsid w:val="003D4626"/>
    <w:rsid w:val="004051F6"/>
    <w:rsid w:val="00421C75"/>
    <w:rsid w:val="0042497A"/>
    <w:rsid w:val="0043337A"/>
    <w:rsid w:val="00450FA6"/>
    <w:rsid w:val="00470946"/>
    <w:rsid w:val="004B6F7B"/>
    <w:rsid w:val="004D3B77"/>
    <w:rsid w:val="004E2DB4"/>
    <w:rsid w:val="004F14CC"/>
    <w:rsid w:val="004F73CF"/>
    <w:rsid w:val="00514FDC"/>
    <w:rsid w:val="00556FCA"/>
    <w:rsid w:val="00583DB9"/>
    <w:rsid w:val="005A3D71"/>
    <w:rsid w:val="005C39B4"/>
    <w:rsid w:val="00610433"/>
    <w:rsid w:val="00625D87"/>
    <w:rsid w:val="00646F79"/>
    <w:rsid w:val="006534C9"/>
    <w:rsid w:val="0066271E"/>
    <w:rsid w:val="00685044"/>
    <w:rsid w:val="00695515"/>
    <w:rsid w:val="00732E45"/>
    <w:rsid w:val="00757261"/>
    <w:rsid w:val="007841B3"/>
    <w:rsid w:val="007857C6"/>
    <w:rsid w:val="007B42ED"/>
    <w:rsid w:val="007D0038"/>
    <w:rsid w:val="007D6295"/>
    <w:rsid w:val="008215CC"/>
    <w:rsid w:val="00846A39"/>
    <w:rsid w:val="00847C0B"/>
    <w:rsid w:val="008E2C5B"/>
    <w:rsid w:val="008E4017"/>
    <w:rsid w:val="009168BF"/>
    <w:rsid w:val="00920E28"/>
    <w:rsid w:val="0092296A"/>
    <w:rsid w:val="00930BA6"/>
    <w:rsid w:val="00933F07"/>
    <w:rsid w:val="009A2C86"/>
    <w:rsid w:val="009D424F"/>
    <w:rsid w:val="009E28C4"/>
    <w:rsid w:val="00A036AF"/>
    <w:rsid w:val="00A40520"/>
    <w:rsid w:val="00A5036D"/>
    <w:rsid w:val="00A55656"/>
    <w:rsid w:val="00A76589"/>
    <w:rsid w:val="00A95034"/>
    <w:rsid w:val="00AD64F1"/>
    <w:rsid w:val="00B04272"/>
    <w:rsid w:val="00B0471C"/>
    <w:rsid w:val="00B21308"/>
    <w:rsid w:val="00B7105F"/>
    <w:rsid w:val="00B93F0F"/>
    <w:rsid w:val="00BC4DCB"/>
    <w:rsid w:val="00BD58F9"/>
    <w:rsid w:val="00BE454D"/>
    <w:rsid w:val="00C25FD5"/>
    <w:rsid w:val="00C37A43"/>
    <w:rsid w:val="00C52E02"/>
    <w:rsid w:val="00C748B5"/>
    <w:rsid w:val="00C961A5"/>
    <w:rsid w:val="00CB4B3C"/>
    <w:rsid w:val="00CD7096"/>
    <w:rsid w:val="00D27DDC"/>
    <w:rsid w:val="00D406F6"/>
    <w:rsid w:val="00D75419"/>
    <w:rsid w:val="00D77594"/>
    <w:rsid w:val="00DB781E"/>
    <w:rsid w:val="00E35724"/>
    <w:rsid w:val="00E43C97"/>
    <w:rsid w:val="00ED3F40"/>
    <w:rsid w:val="00ED7314"/>
    <w:rsid w:val="00F54F71"/>
    <w:rsid w:val="00FA0A38"/>
    <w:rsid w:val="00FA50B3"/>
    <w:rsid w:val="00FC6CE1"/>
    <w:rsid w:val="00FD2C50"/>
    <w:rsid w:val="00FE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500E5"/>
  <w15:docId w15:val="{789AE25B-C9E6-4422-9D76-DA147AAD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25FD5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51E7F-0653-4500-B280-BAC5AA3BA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734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Łukasiewicz</dc:creator>
  <cp:lastModifiedBy>Krzysztof Smykowski</cp:lastModifiedBy>
  <cp:revision>2</cp:revision>
  <cp:lastPrinted>2019-01-23T11:10:00Z</cp:lastPrinted>
  <dcterms:created xsi:type="dcterms:W3CDTF">2024-02-17T08:42:00Z</dcterms:created>
  <dcterms:modified xsi:type="dcterms:W3CDTF">2024-02-17T08:42:00Z</dcterms:modified>
</cp:coreProperties>
</file>