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E34F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737E21EA" w14:textId="77777777" w:rsidR="003C473D" w:rsidRDefault="003C473D" w:rsidP="004F73CF">
      <w:pPr>
        <w:rPr>
          <w:b/>
        </w:rPr>
      </w:pPr>
    </w:p>
    <w:p w14:paraId="48E8148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1A52" w14:paraId="4FA26D94" w14:textId="77777777" w:rsidTr="0047354E">
        <w:tc>
          <w:tcPr>
            <w:tcW w:w="4606" w:type="dxa"/>
          </w:tcPr>
          <w:p w14:paraId="0A67748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3DED31F6" w14:textId="2C2C65CA" w:rsidR="002D1A52" w:rsidRDefault="007D47A2" w:rsidP="007D47A2">
            <w:pPr>
              <w:spacing w:before="100" w:beforeAutospacing="1" w:after="100" w:afterAutospacing="1"/>
              <w:outlineLvl w:val="2"/>
            </w:pPr>
            <w:r w:rsidRPr="007D47A2">
              <w:rPr>
                <w:rFonts w:eastAsia="Times New Roman" w:cstheme="minorHAnsi"/>
              </w:rPr>
              <w:t>Zasoby i inwestycje strategiczne</w:t>
            </w:r>
          </w:p>
        </w:tc>
      </w:tr>
      <w:tr w:rsidR="002D1A52" w14:paraId="6B4B9B66" w14:textId="77777777" w:rsidTr="00AE43B8">
        <w:tc>
          <w:tcPr>
            <w:tcW w:w="4606" w:type="dxa"/>
          </w:tcPr>
          <w:p w14:paraId="25529DFC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D839081" w14:textId="55A87B09" w:rsidR="002D1A52" w:rsidRDefault="00691808" w:rsidP="00AE43B8">
            <w:proofErr w:type="spellStart"/>
            <w:r>
              <w:t>Resources</w:t>
            </w:r>
            <w:proofErr w:type="spellEnd"/>
            <w:r>
              <w:t xml:space="preserve"> and 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investments</w:t>
            </w:r>
            <w:proofErr w:type="spellEnd"/>
          </w:p>
        </w:tc>
      </w:tr>
      <w:tr w:rsidR="000B61FF" w14:paraId="13BB066E" w14:textId="77777777" w:rsidTr="00387F68">
        <w:tc>
          <w:tcPr>
            <w:tcW w:w="4606" w:type="dxa"/>
          </w:tcPr>
          <w:p w14:paraId="4E957FAE" w14:textId="77777777" w:rsidR="000B61FF" w:rsidRDefault="000B61FF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58501824" w14:textId="1A47B4D6" w:rsidR="000B61FF" w:rsidRDefault="007D47A2" w:rsidP="00F60BB8">
            <w:r>
              <w:t>Bezpieczeństwo narodowe</w:t>
            </w:r>
          </w:p>
        </w:tc>
      </w:tr>
      <w:tr w:rsidR="000B61FF" w14:paraId="7C218029" w14:textId="77777777" w:rsidTr="004B6051">
        <w:tc>
          <w:tcPr>
            <w:tcW w:w="4606" w:type="dxa"/>
          </w:tcPr>
          <w:p w14:paraId="08F26C47" w14:textId="77777777" w:rsidR="000B61FF" w:rsidRDefault="000B61FF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573089C0" w14:textId="3E49C61B" w:rsidR="000B61FF" w:rsidRDefault="007D47A2" w:rsidP="00F60BB8">
            <w:r>
              <w:t>I</w:t>
            </w:r>
          </w:p>
        </w:tc>
      </w:tr>
      <w:tr w:rsidR="000B61FF" w14:paraId="139834E9" w14:textId="77777777" w:rsidTr="004B6051">
        <w:tc>
          <w:tcPr>
            <w:tcW w:w="4606" w:type="dxa"/>
          </w:tcPr>
          <w:p w14:paraId="2C3E96F0" w14:textId="77777777" w:rsidR="000B61FF" w:rsidRDefault="000B61FF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78313A58" w14:textId="77777777" w:rsidR="000B61FF" w:rsidRDefault="000B61FF" w:rsidP="004B6051">
            <w:r>
              <w:t>stacjonarne</w:t>
            </w:r>
          </w:p>
        </w:tc>
      </w:tr>
      <w:tr w:rsidR="000B61FF" w14:paraId="5AE6465A" w14:textId="77777777" w:rsidTr="004B6051">
        <w:tc>
          <w:tcPr>
            <w:tcW w:w="4606" w:type="dxa"/>
          </w:tcPr>
          <w:p w14:paraId="51329AB2" w14:textId="77777777" w:rsidR="000B61FF" w:rsidRDefault="000B61FF" w:rsidP="004B6051">
            <w:r>
              <w:t>Dyscyplina</w:t>
            </w:r>
          </w:p>
        </w:tc>
        <w:tc>
          <w:tcPr>
            <w:tcW w:w="4606" w:type="dxa"/>
          </w:tcPr>
          <w:p w14:paraId="1D658684" w14:textId="55F94989" w:rsidR="000B61FF" w:rsidRDefault="000B61FF" w:rsidP="004B6051">
            <w:r>
              <w:t xml:space="preserve">Nauki o zarządzaniu i jakości 50%, nauki </w:t>
            </w:r>
            <w:r w:rsidR="005601E2">
              <w:t>o polityce i administracji</w:t>
            </w:r>
            <w:r>
              <w:t xml:space="preserve"> 50%</w:t>
            </w:r>
          </w:p>
        </w:tc>
      </w:tr>
      <w:tr w:rsidR="000B61FF" w14:paraId="33C4E904" w14:textId="77777777" w:rsidTr="002D1A52">
        <w:tc>
          <w:tcPr>
            <w:tcW w:w="4606" w:type="dxa"/>
          </w:tcPr>
          <w:p w14:paraId="4F25C0B6" w14:textId="77777777" w:rsidR="000B61FF" w:rsidRDefault="000B61FF" w:rsidP="0014139E">
            <w:r>
              <w:t>Język wykładowy</w:t>
            </w:r>
          </w:p>
        </w:tc>
        <w:tc>
          <w:tcPr>
            <w:tcW w:w="4606" w:type="dxa"/>
          </w:tcPr>
          <w:p w14:paraId="765EF409" w14:textId="77777777" w:rsidR="000B61FF" w:rsidRDefault="000B61FF" w:rsidP="002D1A52">
            <w:r>
              <w:t>polski</w:t>
            </w:r>
          </w:p>
        </w:tc>
      </w:tr>
    </w:tbl>
    <w:p w14:paraId="242C2016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961A5" w14:paraId="4E51CF4E" w14:textId="77777777" w:rsidTr="00C961A5">
        <w:tc>
          <w:tcPr>
            <w:tcW w:w="4606" w:type="dxa"/>
          </w:tcPr>
          <w:p w14:paraId="4BD7B978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5ED5E227" w14:textId="4BF1385A" w:rsidR="003C473D" w:rsidRDefault="00151F9F" w:rsidP="007D47A2">
            <w:r>
              <w:t>Dr hab. Kinga Machowicz, prof. KUL</w:t>
            </w:r>
          </w:p>
        </w:tc>
      </w:tr>
    </w:tbl>
    <w:p w14:paraId="338AB4B6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042C9B3E" w14:textId="77777777" w:rsidTr="005601E2">
        <w:tc>
          <w:tcPr>
            <w:tcW w:w="2285" w:type="dxa"/>
          </w:tcPr>
          <w:p w14:paraId="6B4367A2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13EB9090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4F15AE91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0DD6CABE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622A4F99" w14:textId="77777777" w:rsidTr="005601E2">
        <w:tc>
          <w:tcPr>
            <w:tcW w:w="2285" w:type="dxa"/>
          </w:tcPr>
          <w:p w14:paraId="3E4C4030" w14:textId="77777777" w:rsidR="003C473D" w:rsidRDefault="003C473D" w:rsidP="002D1A52">
            <w:r>
              <w:t>wykład</w:t>
            </w:r>
          </w:p>
        </w:tc>
        <w:tc>
          <w:tcPr>
            <w:tcW w:w="2258" w:type="dxa"/>
          </w:tcPr>
          <w:p w14:paraId="0E4740CA" w14:textId="07F3CF92" w:rsidR="003C473D" w:rsidRDefault="00E94495" w:rsidP="002D1A52">
            <w:r>
              <w:t>15</w:t>
            </w:r>
          </w:p>
        </w:tc>
        <w:tc>
          <w:tcPr>
            <w:tcW w:w="2261" w:type="dxa"/>
          </w:tcPr>
          <w:p w14:paraId="5E8D4692" w14:textId="122AD20B" w:rsidR="003C473D" w:rsidRDefault="00B61377" w:rsidP="002D1A52">
            <w:r>
              <w:t>III</w:t>
            </w:r>
          </w:p>
        </w:tc>
        <w:tc>
          <w:tcPr>
            <w:tcW w:w="2258" w:type="dxa"/>
            <w:vMerge w:val="restart"/>
          </w:tcPr>
          <w:p w14:paraId="6CD929ED" w14:textId="77777777" w:rsidR="003C473D" w:rsidRDefault="00EA5B30" w:rsidP="002D1A52">
            <w:r>
              <w:t>3</w:t>
            </w:r>
          </w:p>
        </w:tc>
      </w:tr>
      <w:tr w:rsidR="003C473D" w14:paraId="31FA251E" w14:textId="77777777" w:rsidTr="005601E2">
        <w:tc>
          <w:tcPr>
            <w:tcW w:w="2285" w:type="dxa"/>
          </w:tcPr>
          <w:p w14:paraId="5FB96BDC" w14:textId="77777777" w:rsidR="003C473D" w:rsidRDefault="003C473D" w:rsidP="002D1A52">
            <w:r>
              <w:t>ćwiczenia</w:t>
            </w:r>
          </w:p>
        </w:tc>
        <w:tc>
          <w:tcPr>
            <w:tcW w:w="2258" w:type="dxa"/>
          </w:tcPr>
          <w:p w14:paraId="676BC2F8" w14:textId="583B5D10" w:rsidR="003C473D" w:rsidRDefault="005601E2" w:rsidP="002D1A52">
            <w:r>
              <w:t>30</w:t>
            </w:r>
          </w:p>
        </w:tc>
        <w:tc>
          <w:tcPr>
            <w:tcW w:w="2261" w:type="dxa"/>
          </w:tcPr>
          <w:p w14:paraId="2C239217" w14:textId="77A503F3" w:rsidR="003C473D" w:rsidRDefault="00B61377" w:rsidP="002D1A52">
            <w:r>
              <w:t>III</w:t>
            </w:r>
          </w:p>
        </w:tc>
        <w:tc>
          <w:tcPr>
            <w:tcW w:w="2258" w:type="dxa"/>
            <w:vMerge/>
          </w:tcPr>
          <w:p w14:paraId="6BA848B4" w14:textId="77777777" w:rsidR="003C473D" w:rsidRDefault="003C473D" w:rsidP="002D1A52"/>
        </w:tc>
      </w:tr>
    </w:tbl>
    <w:p w14:paraId="17A1F7BE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5C7899AC" w14:textId="77777777" w:rsidTr="002754C6">
        <w:tc>
          <w:tcPr>
            <w:tcW w:w="2235" w:type="dxa"/>
          </w:tcPr>
          <w:p w14:paraId="3BA9EAB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009E859D" w14:textId="1168F573" w:rsidR="004F73CF" w:rsidRDefault="005601E2" w:rsidP="002D1A52">
            <w:r>
              <w:t xml:space="preserve">Znajomość </w:t>
            </w:r>
            <w:r w:rsidR="001B7021">
              <w:t>podstawowych zagadnień z zakresu wiedzy o Polsce i świecie współczesnym</w:t>
            </w:r>
            <w:r>
              <w:t>.</w:t>
            </w:r>
          </w:p>
        </w:tc>
      </w:tr>
    </w:tbl>
    <w:p w14:paraId="19AC39D3" w14:textId="77777777" w:rsidR="004F73CF" w:rsidRDefault="004F73CF" w:rsidP="004F73CF">
      <w:pPr>
        <w:spacing w:after="0"/>
      </w:pPr>
    </w:p>
    <w:p w14:paraId="7F330686" w14:textId="77777777" w:rsidR="008215CC" w:rsidRDefault="008215CC" w:rsidP="008215CC">
      <w:pPr>
        <w:spacing w:after="0"/>
      </w:pPr>
    </w:p>
    <w:p w14:paraId="638E4FB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0194655E" w14:textId="77777777" w:rsidTr="004F73CF">
        <w:tc>
          <w:tcPr>
            <w:tcW w:w="9212" w:type="dxa"/>
          </w:tcPr>
          <w:p w14:paraId="659433CE" w14:textId="4E77B373" w:rsidR="004F73CF" w:rsidRDefault="00794750" w:rsidP="005214B3">
            <w:r>
              <w:t xml:space="preserve">Nabycie </w:t>
            </w:r>
            <w:r w:rsidR="00F0742F">
              <w:t xml:space="preserve">wiedzy i </w:t>
            </w:r>
            <w:r>
              <w:t xml:space="preserve">umiejętności </w:t>
            </w:r>
            <w:r w:rsidR="00F0742F">
              <w:t xml:space="preserve">dotyczących </w:t>
            </w:r>
            <w:r>
              <w:t xml:space="preserve">diagnozy w zakresie zasobów i potrzeb rozwojowych Polski oraz państw mogących mieć wpływ na bezpieczeństwo </w:t>
            </w:r>
            <w:r w:rsidR="00D139BC">
              <w:t>Polski.</w:t>
            </w:r>
          </w:p>
        </w:tc>
      </w:tr>
      <w:tr w:rsidR="004F73CF" w14:paraId="15AA53B7" w14:textId="77777777" w:rsidTr="004F73CF">
        <w:tc>
          <w:tcPr>
            <w:tcW w:w="9212" w:type="dxa"/>
          </w:tcPr>
          <w:p w14:paraId="35018078" w14:textId="22C6D637" w:rsidR="004F73CF" w:rsidRDefault="00F0742F" w:rsidP="004F73CF">
            <w:r>
              <w:t>Nabycie wiedzy i umiejętności w zakresie rozumienia i oceny dokumentów strategicznych.</w:t>
            </w:r>
          </w:p>
        </w:tc>
      </w:tr>
      <w:tr w:rsidR="004F73CF" w14:paraId="1BDB4CB1" w14:textId="77777777" w:rsidTr="004F73CF">
        <w:tc>
          <w:tcPr>
            <w:tcW w:w="9212" w:type="dxa"/>
          </w:tcPr>
          <w:p w14:paraId="425A4379" w14:textId="67C67FC5" w:rsidR="004F73CF" w:rsidRDefault="004F73CF" w:rsidP="004F73CF"/>
        </w:tc>
      </w:tr>
    </w:tbl>
    <w:p w14:paraId="4719E849" w14:textId="77777777" w:rsidR="003C473D" w:rsidRDefault="003C473D" w:rsidP="004F73CF">
      <w:pPr>
        <w:spacing w:after="0"/>
      </w:pPr>
    </w:p>
    <w:p w14:paraId="47F10505" w14:textId="77777777" w:rsidR="003C473D" w:rsidRDefault="003C473D">
      <w:r>
        <w:br w:type="page"/>
      </w:r>
    </w:p>
    <w:p w14:paraId="045A7C1E" w14:textId="77777777" w:rsidR="004F73CF" w:rsidRDefault="004F73CF" w:rsidP="004F73CF">
      <w:pPr>
        <w:spacing w:after="0"/>
      </w:pPr>
    </w:p>
    <w:p w14:paraId="1E584293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32"/>
        <w:gridCol w:w="2135"/>
      </w:tblGrid>
      <w:tr w:rsidR="004F73CF" w14:paraId="56A6F7BC" w14:textId="77777777" w:rsidTr="00592270">
        <w:tc>
          <w:tcPr>
            <w:tcW w:w="1095" w:type="dxa"/>
            <w:vAlign w:val="center"/>
          </w:tcPr>
          <w:p w14:paraId="3AFEB34E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2" w:type="dxa"/>
            <w:vAlign w:val="center"/>
          </w:tcPr>
          <w:p w14:paraId="58319020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5" w:type="dxa"/>
            <w:vAlign w:val="center"/>
          </w:tcPr>
          <w:p w14:paraId="0072FED6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98933BC" w14:textId="77777777" w:rsidTr="00592270">
        <w:tc>
          <w:tcPr>
            <w:tcW w:w="9062" w:type="dxa"/>
            <w:gridSpan w:val="3"/>
          </w:tcPr>
          <w:p w14:paraId="5E7AD6A4" w14:textId="77777777" w:rsidR="004F73CF" w:rsidRDefault="004F73CF" w:rsidP="004F73CF">
            <w:pPr>
              <w:jc w:val="center"/>
            </w:pPr>
            <w:r>
              <w:t>WIEDZA</w:t>
            </w:r>
            <w:r w:rsidR="005B4940" w:rsidRPr="003370C0">
              <w:rPr>
                <w:rFonts w:ascii="Arial" w:hAnsi="Arial" w:cs="Arial"/>
                <w:bCs/>
                <w:sz w:val="20"/>
                <w:szCs w:val="20"/>
              </w:rPr>
              <w:t xml:space="preserve"> absolwent zna i rozumie</w:t>
            </w:r>
          </w:p>
        </w:tc>
      </w:tr>
      <w:tr w:rsidR="005B4940" w14:paraId="44663003" w14:textId="77777777" w:rsidTr="00592270">
        <w:tc>
          <w:tcPr>
            <w:tcW w:w="1095" w:type="dxa"/>
          </w:tcPr>
          <w:p w14:paraId="0F928B31" w14:textId="28A55902" w:rsidR="005B4940" w:rsidRPr="00F02D73" w:rsidRDefault="0024002E" w:rsidP="004F73CF">
            <w:pPr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K_W02</w:t>
            </w:r>
          </w:p>
        </w:tc>
        <w:tc>
          <w:tcPr>
            <w:tcW w:w="5832" w:type="dxa"/>
          </w:tcPr>
          <w:p w14:paraId="03F28CC1" w14:textId="613EBA97" w:rsidR="005B4940" w:rsidRPr="00F02D73" w:rsidRDefault="0024002E" w:rsidP="00F60B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istotę oraz uwarunkowania bezpieczeństwa zarówno w skali społecznej,</w:t>
            </w:r>
            <w:r w:rsidR="00D61908" w:rsidRPr="00F02D73">
              <w:rPr>
                <w:rStyle w:val="markedcontent"/>
                <w:rFonts w:cstheme="minorHAnsi"/>
              </w:rPr>
              <w:t xml:space="preserve"> </w:t>
            </w:r>
            <w:r w:rsidRPr="00F02D73">
              <w:rPr>
                <w:rStyle w:val="markedcontent"/>
                <w:rFonts w:cstheme="minorHAnsi"/>
              </w:rPr>
              <w:t>ogólnopaństwowej, jak i międzynarodowej</w:t>
            </w:r>
          </w:p>
        </w:tc>
        <w:tc>
          <w:tcPr>
            <w:tcW w:w="2135" w:type="dxa"/>
          </w:tcPr>
          <w:p w14:paraId="0B0E7333" w14:textId="0174E757" w:rsidR="005B4940" w:rsidRPr="007D7B68" w:rsidRDefault="00F02D73" w:rsidP="00F60BB8">
            <w:pPr>
              <w:rPr>
                <w:rFonts w:cstheme="minorHAnsi"/>
              </w:rPr>
            </w:pPr>
            <w:r w:rsidRPr="007D7B68">
              <w:rPr>
                <w:rStyle w:val="markedcontent"/>
                <w:rFonts w:cstheme="minorHAnsi"/>
              </w:rPr>
              <w:t>P6U_W2 P6S_WK1</w:t>
            </w:r>
          </w:p>
        </w:tc>
      </w:tr>
      <w:tr w:rsidR="005B4940" w14:paraId="676BFE46" w14:textId="77777777" w:rsidTr="00592270">
        <w:tc>
          <w:tcPr>
            <w:tcW w:w="1095" w:type="dxa"/>
          </w:tcPr>
          <w:p w14:paraId="1F4CBDAE" w14:textId="52573A58" w:rsidR="005B4940" w:rsidRPr="00F02D73" w:rsidRDefault="0024002E" w:rsidP="00EA5B30">
            <w:pPr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K_W03</w:t>
            </w:r>
          </w:p>
        </w:tc>
        <w:tc>
          <w:tcPr>
            <w:tcW w:w="5832" w:type="dxa"/>
          </w:tcPr>
          <w:p w14:paraId="5E1586D7" w14:textId="6085B04D" w:rsidR="005B4940" w:rsidRPr="00F02D73" w:rsidRDefault="00D61908" w:rsidP="005214B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wiedzę dotyczącą dziedziny nauk społecznych, w tym odnoszącą się do prowadzenia badań nad bezpieczeństwem przy pomocy odpowiednich metod, technik i narzędzi badawczych</w:t>
            </w:r>
          </w:p>
        </w:tc>
        <w:tc>
          <w:tcPr>
            <w:tcW w:w="2135" w:type="dxa"/>
          </w:tcPr>
          <w:p w14:paraId="7AE2BCA5" w14:textId="3457B316" w:rsidR="005B4940" w:rsidRPr="007D7B68" w:rsidRDefault="00F02D73" w:rsidP="004F73CF">
            <w:pPr>
              <w:rPr>
                <w:rFonts w:cstheme="minorHAnsi"/>
              </w:rPr>
            </w:pPr>
            <w:r w:rsidRPr="007D7B68">
              <w:rPr>
                <w:rStyle w:val="markedcontent"/>
                <w:rFonts w:cstheme="minorHAnsi"/>
              </w:rPr>
              <w:t>P6U_W1 P6S_WG1</w:t>
            </w:r>
          </w:p>
        </w:tc>
      </w:tr>
      <w:tr w:rsidR="005B4940" w14:paraId="5DEE0225" w14:textId="77777777" w:rsidTr="00592270">
        <w:tc>
          <w:tcPr>
            <w:tcW w:w="9062" w:type="dxa"/>
            <w:gridSpan w:val="3"/>
          </w:tcPr>
          <w:p w14:paraId="3506B8D8" w14:textId="77777777" w:rsidR="005B4940" w:rsidRPr="00F02D73" w:rsidRDefault="005B4940" w:rsidP="004F73CF">
            <w:pPr>
              <w:jc w:val="center"/>
              <w:rPr>
                <w:rFonts w:cstheme="minorHAnsi"/>
              </w:rPr>
            </w:pPr>
            <w:r w:rsidRPr="00F02D73">
              <w:rPr>
                <w:rFonts w:cstheme="minorHAnsi"/>
              </w:rPr>
              <w:t>UMIEJĘTNOŚCI absolwent potrafi</w:t>
            </w:r>
          </w:p>
        </w:tc>
      </w:tr>
      <w:tr w:rsidR="005B4940" w14:paraId="4CE06774" w14:textId="77777777" w:rsidTr="00592270">
        <w:tc>
          <w:tcPr>
            <w:tcW w:w="1095" w:type="dxa"/>
          </w:tcPr>
          <w:p w14:paraId="0ED530D1" w14:textId="6B64632B" w:rsidR="005B4940" w:rsidRPr="00F02D73" w:rsidRDefault="00D61908" w:rsidP="004F73CF">
            <w:pPr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K_U01</w:t>
            </w:r>
          </w:p>
        </w:tc>
        <w:tc>
          <w:tcPr>
            <w:tcW w:w="5832" w:type="dxa"/>
          </w:tcPr>
          <w:p w14:paraId="23BE8091" w14:textId="6AAE6E96" w:rsidR="005B4940" w:rsidRPr="00F02D73" w:rsidRDefault="00D61908" w:rsidP="00F60B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wykorzystywać zdobytą wiedzę teoretyczną do analizowania, diagnozowania, wyjaśniania oraz prognozowania kwestii szczegółowych</w:t>
            </w:r>
            <w:r w:rsidRPr="00F02D73">
              <w:rPr>
                <w:rFonts w:cstheme="minorHAnsi"/>
              </w:rPr>
              <w:t xml:space="preserve"> </w:t>
            </w:r>
            <w:r w:rsidRPr="00F02D73">
              <w:rPr>
                <w:rStyle w:val="markedcontent"/>
                <w:rFonts w:cstheme="minorHAnsi"/>
              </w:rPr>
              <w:t>odnoszących się do bezpieczeństwa społecznego, państwowego i międzynarodowego</w:t>
            </w:r>
          </w:p>
        </w:tc>
        <w:tc>
          <w:tcPr>
            <w:tcW w:w="2135" w:type="dxa"/>
          </w:tcPr>
          <w:p w14:paraId="5E570ED2" w14:textId="4916062E" w:rsidR="005B4940" w:rsidRPr="007D7B68" w:rsidRDefault="00FA4516" w:rsidP="00F60BB8">
            <w:pPr>
              <w:rPr>
                <w:rFonts w:cstheme="minorHAnsi"/>
              </w:rPr>
            </w:pPr>
            <w:r w:rsidRPr="007D7B68">
              <w:rPr>
                <w:rStyle w:val="markedcontent"/>
                <w:rFonts w:cstheme="minorHAnsi"/>
              </w:rPr>
              <w:t>P6U_U1 P6S_UW1</w:t>
            </w:r>
          </w:p>
        </w:tc>
      </w:tr>
      <w:tr w:rsidR="005B4940" w14:paraId="1E670652" w14:textId="77777777" w:rsidTr="00592270">
        <w:tc>
          <w:tcPr>
            <w:tcW w:w="1095" w:type="dxa"/>
          </w:tcPr>
          <w:p w14:paraId="57EDACD3" w14:textId="41AE7F8F" w:rsidR="005B4940" w:rsidRPr="00F02D73" w:rsidRDefault="00592270" w:rsidP="005B4940">
            <w:pPr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K_U02</w:t>
            </w:r>
          </w:p>
        </w:tc>
        <w:tc>
          <w:tcPr>
            <w:tcW w:w="5832" w:type="dxa"/>
          </w:tcPr>
          <w:p w14:paraId="540BF2C4" w14:textId="3DA9A97C" w:rsidR="005B4940" w:rsidRPr="00F02D73" w:rsidRDefault="00592270" w:rsidP="00F60B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budować strategie działań dotyczących bezpieczeństwa społecznego, państwowego i międzynarodowego</w:t>
            </w:r>
          </w:p>
        </w:tc>
        <w:tc>
          <w:tcPr>
            <w:tcW w:w="2135" w:type="dxa"/>
          </w:tcPr>
          <w:p w14:paraId="696D3A6B" w14:textId="3ECF8652" w:rsidR="005B4940" w:rsidRPr="007D7B68" w:rsidRDefault="00FA4516" w:rsidP="00F60BB8">
            <w:pPr>
              <w:rPr>
                <w:rFonts w:cstheme="minorHAnsi"/>
              </w:rPr>
            </w:pPr>
            <w:r w:rsidRPr="007D7B68">
              <w:rPr>
                <w:rStyle w:val="markedcontent"/>
                <w:rFonts w:cstheme="minorHAnsi"/>
              </w:rPr>
              <w:t>P6U_U3 P6S_UW1</w:t>
            </w:r>
          </w:p>
        </w:tc>
      </w:tr>
      <w:tr w:rsidR="005B4940" w14:paraId="763D04FF" w14:textId="77777777" w:rsidTr="00592270">
        <w:tc>
          <w:tcPr>
            <w:tcW w:w="1095" w:type="dxa"/>
          </w:tcPr>
          <w:p w14:paraId="716A3D65" w14:textId="203E54BC" w:rsidR="005B4940" w:rsidRPr="00F02D73" w:rsidRDefault="00592270" w:rsidP="005B4940">
            <w:pPr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K_U03</w:t>
            </w:r>
          </w:p>
        </w:tc>
        <w:tc>
          <w:tcPr>
            <w:tcW w:w="5832" w:type="dxa"/>
          </w:tcPr>
          <w:p w14:paraId="13C24215" w14:textId="34DBEEF6" w:rsidR="005B4940" w:rsidRPr="00F02D73" w:rsidRDefault="00592270" w:rsidP="00F60B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rozwiązywać konkretne problemy związane z bezpieczeństwem, prognozować działania oraz przewidywać skutki tych że działań,</w:t>
            </w:r>
            <w:r w:rsidRPr="00F02D73">
              <w:rPr>
                <w:rFonts w:cstheme="minorHAnsi"/>
              </w:rPr>
              <w:t xml:space="preserve"> </w:t>
            </w:r>
            <w:r w:rsidRPr="00F02D73">
              <w:rPr>
                <w:rStyle w:val="markedcontent"/>
                <w:rFonts w:cstheme="minorHAnsi"/>
              </w:rPr>
              <w:t>wykorzystując przy tym nabytą wiedzę teoretyczną</w:t>
            </w:r>
          </w:p>
        </w:tc>
        <w:tc>
          <w:tcPr>
            <w:tcW w:w="2135" w:type="dxa"/>
          </w:tcPr>
          <w:p w14:paraId="1E6DD2CF" w14:textId="25E638B0" w:rsidR="005B4940" w:rsidRPr="007D7B68" w:rsidRDefault="00FA4516" w:rsidP="00F60BB8">
            <w:pPr>
              <w:rPr>
                <w:rFonts w:cstheme="minorHAnsi"/>
              </w:rPr>
            </w:pPr>
            <w:r w:rsidRPr="007D7B68">
              <w:rPr>
                <w:rStyle w:val="markedcontent"/>
                <w:rFonts w:cstheme="minorHAnsi"/>
              </w:rPr>
              <w:t>P6U_U1 P6S_UW1</w:t>
            </w:r>
          </w:p>
        </w:tc>
      </w:tr>
      <w:tr w:rsidR="00592270" w14:paraId="493B7E33" w14:textId="77777777" w:rsidTr="00592270">
        <w:tc>
          <w:tcPr>
            <w:tcW w:w="1095" w:type="dxa"/>
          </w:tcPr>
          <w:p w14:paraId="554744E6" w14:textId="154EEC9B" w:rsidR="00592270" w:rsidRPr="00F02D73" w:rsidRDefault="00592270" w:rsidP="005B4940">
            <w:pPr>
              <w:rPr>
                <w:rStyle w:val="markedcontent"/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K_U05</w:t>
            </w:r>
          </w:p>
        </w:tc>
        <w:tc>
          <w:tcPr>
            <w:tcW w:w="5832" w:type="dxa"/>
          </w:tcPr>
          <w:p w14:paraId="2A2B1475" w14:textId="728E383B" w:rsidR="00592270" w:rsidRPr="00F02D73" w:rsidRDefault="00592270" w:rsidP="00F60BB8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prawidłowo oceniać zagrożenia dla bezpieczeństwa oraz identyfikować ich przyczyny</w:t>
            </w:r>
          </w:p>
        </w:tc>
        <w:tc>
          <w:tcPr>
            <w:tcW w:w="2135" w:type="dxa"/>
          </w:tcPr>
          <w:p w14:paraId="51BC8B5E" w14:textId="5615F3E0" w:rsidR="00592270" w:rsidRPr="007D7B68" w:rsidRDefault="00FA4516" w:rsidP="00F60BB8">
            <w:pPr>
              <w:rPr>
                <w:rFonts w:cstheme="minorHAnsi"/>
              </w:rPr>
            </w:pPr>
            <w:r w:rsidRPr="007D7B68">
              <w:rPr>
                <w:rStyle w:val="markedcontent"/>
                <w:rFonts w:cstheme="minorHAnsi"/>
              </w:rPr>
              <w:t>P6U_U1 P6S_UW1</w:t>
            </w:r>
          </w:p>
        </w:tc>
      </w:tr>
      <w:tr w:rsidR="00592270" w14:paraId="6B6FE11A" w14:textId="77777777" w:rsidTr="00592270">
        <w:tc>
          <w:tcPr>
            <w:tcW w:w="1095" w:type="dxa"/>
          </w:tcPr>
          <w:p w14:paraId="5BE16B17" w14:textId="204A21BC" w:rsidR="00592270" w:rsidRPr="00F02D73" w:rsidRDefault="00592270" w:rsidP="005B4940">
            <w:pPr>
              <w:rPr>
                <w:rStyle w:val="markedcontent"/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K_U08</w:t>
            </w:r>
          </w:p>
        </w:tc>
        <w:tc>
          <w:tcPr>
            <w:tcW w:w="5832" w:type="dxa"/>
          </w:tcPr>
          <w:p w14:paraId="71D6336F" w14:textId="31EED920" w:rsidR="00592270" w:rsidRPr="00F02D73" w:rsidRDefault="00592270" w:rsidP="00F60BB8">
            <w:pPr>
              <w:autoSpaceDE w:val="0"/>
              <w:autoSpaceDN w:val="0"/>
              <w:adjustRightInd w:val="0"/>
              <w:rPr>
                <w:rStyle w:val="markedcontent"/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planować, organizować pracę zespołu i współpracować w grupie</w:t>
            </w:r>
          </w:p>
        </w:tc>
        <w:tc>
          <w:tcPr>
            <w:tcW w:w="2135" w:type="dxa"/>
          </w:tcPr>
          <w:p w14:paraId="4180209C" w14:textId="52141242" w:rsidR="00592270" w:rsidRPr="007D7B68" w:rsidRDefault="00FA4516" w:rsidP="00F60BB8">
            <w:pPr>
              <w:rPr>
                <w:rFonts w:cstheme="minorHAnsi"/>
              </w:rPr>
            </w:pPr>
            <w:r w:rsidRPr="007D7B68">
              <w:rPr>
                <w:rStyle w:val="markedcontent"/>
                <w:rFonts w:cstheme="minorHAnsi"/>
              </w:rPr>
              <w:t>P6U_U1 P6S_UO1</w:t>
            </w:r>
            <w:r w:rsidRPr="007D7B68">
              <w:rPr>
                <w:rFonts w:cstheme="minorHAnsi"/>
              </w:rPr>
              <w:t xml:space="preserve"> </w:t>
            </w:r>
            <w:r w:rsidRPr="007D7B68">
              <w:rPr>
                <w:rStyle w:val="markedcontent"/>
                <w:rFonts w:cstheme="minorHAnsi"/>
              </w:rPr>
              <w:t>P6S_UO2</w:t>
            </w:r>
          </w:p>
        </w:tc>
      </w:tr>
      <w:tr w:rsidR="005B4940" w14:paraId="714F3263" w14:textId="77777777" w:rsidTr="00592270">
        <w:tc>
          <w:tcPr>
            <w:tcW w:w="9062" w:type="dxa"/>
            <w:gridSpan w:val="3"/>
          </w:tcPr>
          <w:p w14:paraId="1DF59483" w14:textId="77777777" w:rsidR="005B4940" w:rsidRPr="00F02D73" w:rsidRDefault="005B4940" w:rsidP="004F73CF">
            <w:pPr>
              <w:jc w:val="center"/>
              <w:rPr>
                <w:rFonts w:cstheme="minorHAnsi"/>
              </w:rPr>
            </w:pPr>
            <w:r w:rsidRPr="00F02D73">
              <w:rPr>
                <w:rFonts w:cstheme="minorHAnsi"/>
              </w:rPr>
              <w:t>KOMPETENCJE SPOŁECZNE absolwent jest gotów do</w:t>
            </w:r>
          </w:p>
        </w:tc>
      </w:tr>
      <w:tr w:rsidR="005B4940" w14:paraId="4C0304F1" w14:textId="77777777" w:rsidTr="00592270">
        <w:tc>
          <w:tcPr>
            <w:tcW w:w="1095" w:type="dxa"/>
          </w:tcPr>
          <w:p w14:paraId="7A4EA2A9" w14:textId="5C7DB94B" w:rsidR="005B4940" w:rsidRPr="00F02D73" w:rsidRDefault="00592270" w:rsidP="005B4940">
            <w:pPr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K_K02</w:t>
            </w:r>
          </w:p>
        </w:tc>
        <w:tc>
          <w:tcPr>
            <w:tcW w:w="5832" w:type="dxa"/>
          </w:tcPr>
          <w:p w14:paraId="35C339E3" w14:textId="5A299114" w:rsidR="005B4940" w:rsidRPr="00F02D73" w:rsidRDefault="00592270" w:rsidP="00F60BB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02D73">
              <w:rPr>
                <w:rStyle w:val="markedcontent"/>
                <w:rFonts w:cstheme="minorHAnsi"/>
              </w:rPr>
              <w:t>myślenia oraz działania w sposób przedsiębiorczy i prospołeczny</w:t>
            </w:r>
          </w:p>
        </w:tc>
        <w:tc>
          <w:tcPr>
            <w:tcW w:w="2135" w:type="dxa"/>
          </w:tcPr>
          <w:p w14:paraId="1D90831F" w14:textId="7340FA82" w:rsidR="005B4940" w:rsidRPr="007D7B68" w:rsidRDefault="007D7B68" w:rsidP="00F60BB8">
            <w:pPr>
              <w:rPr>
                <w:rFonts w:cstheme="minorHAnsi"/>
              </w:rPr>
            </w:pPr>
            <w:r w:rsidRPr="007D7B68">
              <w:rPr>
                <w:rStyle w:val="markedcontent"/>
                <w:rFonts w:cstheme="minorHAnsi"/>
              </w:rPr>
              <w:t>P6U_K2</w:t>
            </w:r>
            <w:r w:rsidRPr="007D7B68">
              <w:rPr>
                <w:rFonts w:cstheme="minorHAnsi"/>
              </w:rPr>
              <w:t xml:space="preserve"> </w:t>
            </w:r>
            <w:r w:rsidRPr="007D7B68">
              <w:rPr>
                <w:rStyle w:val="markedcontent"/>
                <w:rFonts w:cstheme="minorHAnsi"/>
              </w:rPr>
              <w:t>P6S_K01</w:t>
            </w:r>
            <w:r w:rsidRPr="007D7B68">
              <w:rPr>
                <w:rFonts w:cstheme="minorHAnsi"/>
              </w:rPr>
              <w:t xml:space="preserve"> </w:t>
            </w:r>
            <w:r w:rsidRPr="007D7B68">
              <w:rPr>
                <w:rStyle w:val="markedcontent"/>
                <w:rFonts w:cstheme="minorHAnsi"/>
              </w:rPr>
              <w:t>P6S_K02</w:t>
            </w:r>
            <w:r w:rsidRPr="007D7B68">
              <w:rPr>
                <w:rFonts w:cstheme="minorHAnsi"/>
              </w:rPr>
              <w:t xml:space="preserve"> </w:t>
            </w:r>
            <w:r w:rsidRPr="007D7B68">
              <w:rPr>
                <w:rStyle w:val="markedcontent"/>
                <w:rFonts w:cstheme="minorHAnsi"/>
              </w:rPr>
              <w:t>P6S_K03</w:t>
            </w:r>
          </w:p>
        </w:tc>
      </w:tr>
    </w:tbl>
    <w:p w14:paraId="2AE172BC" w14:textId="77777777" w:rsidR="003C473D" w:rsidRDefault="003C473D" w:rsidP="003C473D">
      <w:pPr>
        <w:pStyle w:val="Akapitzlist"/>
        <w:ind w:left="1080"/>
        <w:rPr>
          <w:b/>
        </w:rPr>
      </w:pPr>
    </w:p>
    <w:p w14:paraId="25FB6054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3F1D286D" w14:textId="77777777" w:rsidTr="004E05B3">
        <w:tc>
          <w:tcPr>
            <w:tcW w:w="9062" w:type="dxa"/>
          </w:tcPr>
          <w:p w14:paraId="4E2ECB4D" w14:textId="461F4FB4" w:rsidR="005F04E4" w:rsidRDefault="00861B7B" w:rsidP="00DD167E">
            <w:pPr>
              <w:jc w:val="both"/>
            </w:pPr>
            <w:r>
              <w:t>Wykłady</w:t>
            </w:r>
          </w:p>
          <w:p w14:paraId="016518FA" w14:textId="2EF959A5" w:rsidR="00FC6CE1" w:rsidRPr="006B17DA" w:rsidRDefault="00B91AC3" w:rsidP="003746FB">
            <w:pPr>
              <w:pStyle w:val="Akapitzlist"/>
              <w:numPr>
                <w:ilvl w:val="0"/>
                <w:numId w:val="26"/>
              </w:numPr>
              <w:jc w:val="both"/>
            </w:pPr>
            <w:r w:rsidRPr="006B17DA">
              <w:t xml:space="preserve">Przedstawienie programu przedmiotu i wymagań egzaminacyjnych. </w:t>
            </w:r>
            <w:r w:rsidR="00CC371E" w:rsidRPr="006B17DA">
              <w:t>Siatka pojęciowa.</w:t>
            </w:r>
          </w:p>
          <w:p w14:paraId="11F344D0" w14:textId="5DA9D18F" w:rsidR="00CC371E" w:rsidRPr="006B17DA" w:rsidRDefault="00CC371E" w:rsidP="003746FB">
            <w:pPr>
              <w:pStyle w:val="Akapitzlist"/>
              <w:numPr>
                <w:ilvl w:val="0"/>
                <w:numId w:val="26"/>
              </w:numPr>
              <w:jc w:val="both"/>
            </w:pPr>
            <w:r w:rsidRPr="006B17DA">
              <w:t>Środowisko bezpieczeństwa na przykładzie Polski.</w:t>
            </w:r>
          </w:p>
          <w:p w14:paraId="56D936E3" w14:textId="6AE89128" w:rsidR="00CC371E" w:rsidRPr="005B5809" w:rsidRDefault="00CC371E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rPr>
                <w:rFonts w:cstheme="minorHAnsi"/>
              </w:rPr>
              <w:t xml:space="preserve">Wartości, interesy narodowe i cele strategiczne </w:t>
            </w:r>
            <w:r w:rsidRPr="005B5809">
              <w:t>na przykładzie Polski.</w:t>
            </w:r>
          </w:p>
          <w:p w14:paraId="7715A80F" w14:textId="4C3E255C" w:rsidR="00CC371E" w:rsidRPr="005B5809" w:rsidRDefault="008751DF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t>Zarządzanie bezpieczeństwem narodowym.</w:t>
            </w:r>
          </w:p>
          <w:p w14:paraId="072C1BE8" w14:textId="4A1C0838" w:rsidR="008751DF" w:rsidRPr="005B5809" w:rsidRDefault="008751DF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t>Odporność państwa i obrona powszechna.</w:t>
            </w:r>
          </w:p>
          <w:p w14:paraId="3074194C" w14:textId="2DC3E1E4" w:rsidR="008751DF" w:rsidRPr="005B5809" w:rsidRDefault="008751DF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rPr>
                <w:rFonts w:cstheme="minorHAnsi"/>
              </w:rPr>
              <w:t>Siły Zbrojne.</w:t>
            </w:r>
          </w:p>
          <w:p w14:paraId="4EBDB381" w14:textId="74D167A9" w:rsidR="008751DF" w:rsidRPr="005B5809" w:rsidRDefault="00892E81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t>Dane i informacje jako zasoby strategiczne</w:t>
            </w:r>
            <w:r w:rsidR="008751DF" w:rsidRPr="005B5809">
              <w:t>.</w:t>
            </w:r>
          </w:p>
          <w:p w14:paraId="0C44083B" w14:textId="3DDCEE28" w:rsidR="008751DF" w:rsidRPr="005B5809" w:rsidRDefault="008751DF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rPr>
                <w:rFonts w:cstheme="minorHAnsi"/>
              </w:rPr>
              <w:t xml:space="preserve">Geopolityczne uwarunkowania bezpieczeństwa </w:t>
            </w:r>
            <w:r w:rsidR="00714EAC" w:rsidRPr="005B5809">
              <w:rPr>
                <w:rFonts w:cstheme="minorHAnsi"/>
              </w:rPr>
              <w:t xml:space="preserve">państwa </w:t>
            </w:r>
            <w:r w:rsidRPr="005B5809">
              <w:rPr>
                <w:rFonts w:cstheme="minorHAnsi"/>
              </w:rPr>
              <w:t>w perspektywie długookresowej.</w:t>
            </w:r>
          </w:p>
          <w:p w14:paraId="10CB9EDF" w14:textId="7A219804" w:rsidR="008751DF" w:rsidRPr="005B5809" w:rsidRDefault="008751DF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rPr>
                <w:rFonts w:cstheme="minorHAnsi"/>
              </w:rPr>
              <w:t>Tożsamość i dziedzictwo narodowe</w:t>
            </w:r>
            <w:r w:rsidR="00714EAC" w:rsidRPr="005B5809">
              <w:rPr>
                <w:rFonts w:cstheme="minorHAnsi"/>
              </w:rPr>
              <w:t>.</w:t>
            </w:r>
          </w:p>
          <w:p w14:paraId="75D1C391" w14:textId="3BCE5755" w:rsidR="00714EAC" w:rsidRPr="005B5809" w:rsidRDefault="00714EAC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t>Zdrowie i ochrona rodziny.</w:t>
            </w:r>
          </w:p>
          <w:p w14:paraId="75F93649" w14:textId="2654DF41" w:rsidR="00714EAC" w:rsidRPr="005B5809" w:rsidRDefault="00714EAC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t>Polityka migracyjna.</w:t>
            </w:r>
          </w:p>
          <w:p w14:paraId="210595F5" w14:textId="3AD30C85" w:rsidR="00714EAC" w:rsidRPr="00714EAC" w:rsidRDefault="00714EAC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5B5809">
              <w:t>Bezpieczeństwo ekonomiczne</w:t>
            </w:r>
            <w:r w:rsidRPr="00714EAC">
              <w:t>.</w:t>
            </w:r>
          </w:p>
          <w:p w14:paraId="4D940BF4" w14:textId="2472D5B5" w:rsidR="00714EAC" w:rsidRPr="00714EAC" w:rsidRDefault="00714EAC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714EAC">
              <w:t>Bezpieczeństwo energetyczne.</w:t>
            </w:r>
          </w:p>
          <w:p w14:paraId="647D45C3" w14:textId="22B96104" w:rsidR="00714EAC" w:rsidRPr="00714EAC" w:rsidRDefault="00714EAC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714EAC">
              <w:t>Ochrona środowiska naturalnego.</w:t>
            </w:r>
          </w:p>
          <w:p w14:paraId="3CCB9F0F" w14:textId="1E153194" w:rsidR="00714EAC" w:rsidRPr="00714EAC" w:rsidRDefault="00714EAC" w:rsidP="003746FB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</w:rPr>
            </w:pPr>
            <w:r w:rsidRPr="00714EAC">
              <w:t>Potencjał naukowy i technologiczny.</w:t>
            </w:r>
          </w:p>
          <w:p w14:paraId="3E4CA90C" w14:textId="77777777" w:rsidR="00861B7B" w:rsidRPr="00714EAC" w:rsidRDefault="00861B7B" w:rsidP="00DD167E">
            <w:pPr>
              <w:jc w:val="both"/>
            </w:pPr>
          </w:p>
          <w:p w14:paraId="4A3C2462" w14:textId="77777777" w:rsidR="0054337A" w:rsidRDefault="0054337A" w:rsidP="00DD167E">
            <w:pPr>
              <w:jc w:val="both"/>
              <w:rPr>
                <w:bCs/>
              </w:rPr>
            </w:pPr>
          </w:p>
          <w:p w14:paraId="4049F41E" w14:textId="068F805D" w:rsidR="00861B7B" w:rsidRDefault="00861B7B" w:rsidP="00DD167E">
            <w:pPr>
              <w:jc w:val="both"/>
              <w:rPr>
                <w:bCs/>
              </w:rPr>
            </w:pPr>
            <w:r w:rsidRPr="00861B7B">
              <w:rPr>
                <w:bCs/>
              </w:rPr>
              <w:lastRenderedPageBreak/>
              <w:t>Ć</w:t>
            </w:r>
            <w:r>
              <w:rPr>
                <w:bCs/>
              </w:rPr>
              <w:t>wiczenia</w:t>
            </w:r>
          </w:p>
          <w:p w14:paraId="2D352130" w14:textId="56B9AAE3" w:rsidR="00861B7B" w:rsidRPr="006B17DA" w:rsidRDefault="00B91AC3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B17DA">
              <w:t xml:space="preserve">Zapoznanie z programem zajęć i warunkami zaliczenia ćwiczeń. </w:t>
            </w:r>
            <w:r w:rsidR="007C6994" w:rsidRPr="006B17DA">
              <w:rPr>
                <w:bCs/>
              </w:rPr>
              <w:t>Analiza SWOT jako narzędzie przydatne do prognozowania.</w:t>
            </w:r>
            <w:r w:rsidR="00892E81" w:rsidRPr="006B17DA">
              <w:rPr>
                <w:bCs/>
              </w:rPr>
              <w:t xml:space="preserve"> </w:t>
            </w:r>
            <w:r w:rsidR="00224AB2" w:rsidRPr="006B17DA">
              <w:rPr>
                <w:bCs/>
              </w:rPr>
              <w:t xml:space="preserve">Znaczenie analizy scenariuszowej jako narzędzia do ewaluowania realizacji strategii. </w:t>
            </w:r>
            <w:r w:rsidR="00FF5360" w:rsidRPr="006B17DA">
              <w:rPr>
                <w:bCs/>
              </w:rPr>
              <w:t xml:space="preserve">Zasady planowania strategicznego. </w:t>
            </w:r>
            <w:r w:rsidR="00892E81" w:rsidRPr="006B17DA">
              <w:rPr>
                <w:bCs/>
              </w:rPr>
              <w:t>Utworzenie zespołów do wykonywania poszczególnych zdań.</w:t>
            </w:r>
          </w:p>
          <w:p w14:paraId="0AD88D80" w14:textId="77777777" w:rsidR="00224AB2" w:rsidRPr="006B17DA" w:rsidRDefault="00224AB2" w:rsidP="00224AB2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proofErr w:type="spellStart"/>
            <w:r w:rsidRPr="006B17DA">
              <w:t>Cyberbezpieczeństwo</w:t>
            </w:r>
            <w:proofErr w:type="spellEnd"/>
            <w:r w:rsidRPr="006B17DA">
              <w:t xml:space="preserve"> i przestrzeń informacyjna </w:t>
            </w:r>
            <w:r w:rsidRPr="006B17DA">
              <w:rPr>
                <w:bCs/>
              </w:rPr>
              <w:t>– dyskusja nad wynikami poszukiwań informacji prowadzonych przez poszczególne zespoły</w:t>
            </w:r>
            <w:r w:rsidRPr="006B17DA">
              <w:t>.</w:t>
            </w:r>
          </w:p>
          <w:p w14:paraId="09293C18" w14:textId="254538AE" w:rsidR="007C6994" w:rsidRPr="006B17DA" w:rsidRDefault="007C6994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B17DA">
              <w:rPr>
                <w:bCs/>
              </w:rPr>
              <w:t>Strategiczne zasoby</w:t>
            </w:r>
            <w:r w:rsidR="00544D5D" w:rsidRPr="006B17DA">
              <w:rPr>
                <w:bCs/>
              </w:rPr>
              <w:t xml:space="preserve"> osób fizycznych</w:t>
            </w:r>
            <w:r w:rsidRPr="006B17DA">
              <w:rPr>
                <w:bCs/>
              </w:rPr>
              <w:t>.</w:t>
            </w:r>
          </w:p>
          <w:p w14:paraId="1DB6DC20" w14:textId="3F3D2EC1" w:rsidR="00AE2BC7" w:rsidRPr="006B17DA" w:rsidRDefault="00AE2BC7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 w:rsidRPr="006B17DA">
              <w:rPr>
                <w:bCs/>
              </w:rPr>
              <w:t>Analiza SWOT Rosji i Białorusi.</w:t>
            </w:r>
          </w:p>
          <w:p w14:paraId="2937894B" w14:textId="5DECBDE4" w:rsidR="00AE2BC7" w:rsidRDefault="00AE2BC7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Analiza SWOT Czech i Słowacji.</w:t>
            </w:r>
          </w:p>
          <w:p w14:paraId="5E3DC62B" w14:textId="40801DA2" w:rsidR="00AE2BC7" w:rsidRDefault="00AE2BC7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Analiza SWOT Niemiec i państw bałtyckich.</w:t>
            </w:r>
          </w:p>
          <w:p w14:paraId="17ECD8AB" w14:textId="7F65C758" w:rsidR="00AE2BC7" w:rsidRDefault="00AE2BC7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Analiza SWOT państw Półwyspu Skandynawskiego.</w:t>
            </w:r>
          </w:p>
          <w:p w14:paraId="2A742F0B" w14:textId="7DA66B3E" w:rsidR="00AE2BC7" w:rsidRDefault="00AE2BC7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Analiza SWOT Ukrainy.</w:t>
            </w:r>
          </w:p>
          <w:p w14:paraId="1E8ECFF3" w14:textId="3DF5EC98" w:rsidR="00674698" w:rsidRDefault="0034100C" w:rsidP="00674698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Demokratyczny ustrój państwa, wartości i o</w:t>
            </w:r>
            <w:r w:rsidR="00674698">
              <w:rPr>
                <w:bCs/>
              </w:rPr>
              <w:t>chrona godności i praw człowieka jako zas</w:t>
            </w:r>
            <w:r>
              <w:rPr>
                <w:bCs/>
              </w:rPr>
              <w:t>o</w:t>
            </w:r>
            <w:r w:rsidR="00674698">
              <w:rPr>
                <w:bCs/>
              </w:rPr>
              <w:t>b</w:t>
            </w:r>
            <w:r>
              <w:rPr>
                <w:bCs/>
              </w:rPr>
              <w:t>y</w:t>
            </w:r>
            <w:r w:rsidR="00674698">
              <w:rPr>
                <w:bCs/>
              </w:rPr>
              <w:t xml:space="preserve"> strategiczn</w:t>
            </w:r>
            <w:r>
              <w:rPr>
                <w:bCs/>
              </w:rPr>
              <w:t>e</w:t>
            </w:r>
            <w:r w:rsidR="00674698">
              <w:rPr>
                <w:bCs/>
              </w:rPr>
              <w:t xml:space="preserve"> – dyskusja nad wynikami poszukiwań informacji prowadzonych przez poszczególne zespoły</w:t>
            </w:r>
            <w:r w:rsidR="00F7763E">
              <w:rPr>
                <w:bCs/>
              </w:rPr>
              <w:t xml:space="preserve"> lub udział w konferencjach organizowanych przez KUL</w:t>
            </w:r>
            <w:r w:rsidR="00674698">
              <w:rPr>
                <w:bCs/>
              </w:rPr>
              <w:t>.</w:t>
            </w:r>
          </w:p>
          <w:p w14:paraId="4B291BCD" w14:textId="01A1C473" w:rsidR="00674698" w:rsidRDefault="00674698" w:rsidP="00674698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Własność intelektualna jako zasób strategiczny</w:t>
            </w:r>
            <w:r w:rsidR="00A55B46">
              <w:rPr>
                <w:bCs/>
              </w:rPr>
              <w:t xml:space="preserve"> i ochrona przed szpiegostwem przemysłowym – </w:t>
            </w:r>
            <w:proofErr w:type="spellStart"/>
            <w:r w:rsidR="00A55B46" w:rsidRPr="00A55B46">
              <w:rPr>
                <w:bCs/>
                <w:i/>
                <w:iCs/>
              </w:rPr>
              <w:t>case</w:t>
            </w:r>
            <w:proofErr w:type="spellEnd"/>
            <w:r w:rsidR="00A55B46" w:rsidRPr="00A55B46">
              <w:rPr>
                <w:bCs/>
                <w:i/>
                <w:iCs/>
              </w:rPr>
              <w:t xml:space="preserve"> </w:t>
            </w:r>
            <w:proofErr w:type="spellStart"/>
            <w:r w:rsidR="00A55B46" w:rsidRPr="00A55B46">
              <w:rPr>
                <w:bCs/>
                <w:i/>
                <w:iCs/>
              </w:rPr>
              <w:t>studies</w:t>
            </w:r>
            <w:proofErr w:type="spellEnd"/>
            <w:r w:rsidR="00A55B46">
              <w:rPr>
                <w:bCs/>
              </w:rPr>
              <w:t xml:space="preserve"> domniemanych naruszeń własności intelektualnej przez wywiady państw.</w:t>
            </w:r>
          </w:p>
          <w:p w14:paraId="6D56EDD9" w14:textId="096D1B84" w:rsidR="00C5265C" w:rsidRDefault="00C5265C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Surowce naturalne jako zasoby strategiczne wybranych państw i wpływ dysponowania surowcami na politykę wewnętrzną i zagraniczną</w:t>
            </w:r>
            <w:r w:rsidR="00892E81">
              <w:rPr>
                <w:bCs/>
              </w:rPr>
              <w:t xml:space="preserve"> </w:t>
            </w:r>
            <w:r w:rsidR="007C5218">
              <w:rPr>
                <w:bCs/>
              </w:rPr>
              <w:t>–</w:t>
            </w:r>
            <w:r w:rsidR="00892E81">
              <w:rPr>
                <w:bCs/>
              </w:rPr>
              <w:t xml:space="preserve"> </w:t>
            </w:r>
            <w:r w:rsidR="007C5218">
              <w:rPr>
                <w:bCs/>
              </w:rPr>
              <w:t>dyskusja nad wynikami poszukiwań informacji prowadzonych przez poszczególne zespoły</w:t>
            </w:r>
            <w:r w:rsidR="00F7763E">
              <w:rPr>
                <w:bCs/>
              </w:rPr>
              <w:t xml:space="preserve"> lub udział w konferencjach organizowanych przez KUL</w:t>
            </w:r>
            <w:r w:rsidR="008F0E33">
              <w:rPr>
                <w:bCs/>
              </w:rPr>
              <w:t>.</w:t>
            </w:r>
          </w:p>
          <w:p w14:paraId="33A36368" w14:textId="5E89295E" w:rsidR="005D7EEF" w:rsidRDefault="005D7EEF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Mechanizmy powstawania kryzysów gospodarczych</w:t>
            </w:r>
            <w:r w:rsidR="007C5218">
              <w:rPr>
                <w:bCs/>
              </w:rPr>
              <w:t xml:space="preserve"> </w:t>
            </w:r>
            <w:r w:rsidR="00E64724">
              <w:rPr>
                <w:bCs/>
              </w:rPr>
              <w:t xml:space="preserve">i ich wpływ na politykę wewnętrzną i zagraniczną </w:t>
            </w:r>
            <w:r w:rsidR="007C5218">
              <w:rPr>
                <w:bCs/>
              </w:rPr>
              <w:t>– dyskusja nad wynikami poszukiwań informacji prowadzonych przez poszczególne zespoły</w:t>
            </w:r>
            <w:r w:rsidR="00F7763E">
              <w:rPr>
                <w:bCs/>
              </w:rPr>
              <w:t xml:space="preserve"> lub udział w konferencjach organizowanych przez KUL</w:t>
            </w:r>
            <w:r>
              <w:rPr>
                <w:bCs/>
              </w:rPr>
              <w:t>.</w:t>
            </w:r>
          </w:p>
          <w:p w14:paraId="73986A56" w14:textId="09854767" w:rsidR="00C5265C" w:rsidRDefault="005D7EEF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Inwestycje w zakresie </w:t>
            </w:r>
            <w:r w:rsidR="00544D5D">
              <w:rPr>
                <w:bCs/>
              </w:rPr>
              <w:t>zapewniania</w:t>
            </w:r>
            <w:r>
              <w:rPr>
                <w:bCs/>
              </w:rPr>
              <w:t xml:space="preserve"> bezpieczeństwa ekonomicznego </w:t>
            </w:r>
            <w:r w:rsidR="00674698">
              <w:rPr>
                <w:bCs/>
              </w:rPr>
              <w:t xml:space="preserve">i zdrowia publicznego </w:t>
            </w:r>
            <w:r>
              <w:rPr>
                <w:bCs/>
              </w:rPr>
              <w:t>w wybranych państwach</w:t>
            </w:r>
            <w:r w:rsidR="007C5218">
              <w:rPr>
                <w:bCs/>
              </w:rPr>
              <w:t xml:space="preserve"> – dyskusja nad wynikami poszukiwań informacji prowadzonych przez poszczególne zespoły</w:t>
            </w:r>
            <w:r w:rsidR="00F7763E">
              <w:rPr>
                <w:bCs/>
              </w:rPr>
              <w:t xml:space="preserve"> lub udział w konferencjach organizowanych przez KUL</w:t>
            </w:r>
            <w:r>
              <w:rPr>
                <w:bCs/>
              </w:rPr>
              <w:t>.</w:t>
            </w:r>
          </w:p>
          <w:p w14:paraId="48D32D7F" w14:textId="78F0A275" w:rsidR="005D7EEF" w:rsidRDefault="005D7EEF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Inwestycje w zakresie </w:t>
            </w:r>
            <w:r w:rsidR="00544D5D">
              <w:rPr>
                <w:bCs/>
              </w:rPr>
              <w:t>zapewniania</w:t>
            </w:r>
            <w:r>
              <w:rPr>
                <w:bCs/>
              </w:rPr>
              <w:t xml:space="preserve"> bezpieczeństwa energetycznego w wybranych państwach</w:t>
            </w:r>
            <w:r w:rsidR="007C5218">
              <w:rPr>
                <w:bCs/>
              </w:rPr>
              <w:t xml:space="preserve"> – dyskusja nad wynikami poszukiwań informacji prowadzonych przez poszczególne zespoły</w:t>
            </w:r>
            <w:r w:rsidR="00F7763E">
              <w:rPr>
                <w:bCs/>
              </w:rPr>
              <w:t xml:space="preserve"> lub udział w konferencjach organizowanych przez KUL</w:t>
            </w:r>
            <w:r>
              <w:rPr>
                <w:bCs/>
              </w:rPr>
              <w:t>.</w:t>
            </w:r>
          </w:p>
          <w:p w14:paraId="2814B0D2" w14:textId="2FFFE20B" w:rsidR="007C6994" w:rsidRPr="007C6994" w:rsidRDefault="0054337A" w:rsidP="007C6994">
            <w:pPr>
              <w:pStyle w:val="Akapitzlist"/>
              <w:numPr>
                <w:ilvl w:val="0"/>
                <w:numId w:val="27"/>
              </w:numPr>
              <w:jc w:val="both"/>
              <w:rPr>
                <w:bCs/>
              </w:rPr>
            </w:pPr>
            <w:r>
              <w:rPr>
                <w:bCs/>
              </w:rPr>
              <w:t>Podsumowanie i ocena na zaliczenie.</w:t>
            </w:r>
          </w:p>
          <w:p w14:paraId="37AB3BAD" w14:textId="05FC6F64" w:rsidR="00861B7B" w:rsidRDefault="00861B7B" w:rsidP="00DD167E">
            <w:pPr>
              <w:jc w:val="both"/>
              <w:rPr>
                <w:b/>
              </w:rPr>
            </w:pPr>
          </w:p>
        </w:tc>
      </w:tr>
    </w:tbl>
    <w:p w14:paraId="5CA4A980" w14:textId="330C736C" w:rsidR="00FC6CE1" w:rsidRDefault="00FC6CE1" w:rsidP="00FC6CE1">
      <w:pPr>
        <w:rPr>
          <w:rStyle w:val="markedcontent"/>
          <w:rFonts w:ascii="Arial" w:hAnsi="Arial" w:cs="Arial"/>
        </w:rPr>
      </w:pPr>
    </w:p>
    <w:p w14:paraId="4E883939" w14:textId="77777777" w:rsidR="004E05B3" w:rsidRPr="00FC6CE1" w:rsidRDefault="004E05B3" w:rsidP="00FC6CE1">
      <w:pPr>
        <w:rPr>
          <w:b/>
        </w:rPr>
      </w:pPr>
    </w:p>
    <w:p w14:paraId="34076D6A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7"/>
        <w:gridCol w:w="2626"/>
        <w:gridCol w:w="2765"/>
        <w:gridCol w:w="2584"/>
      </w:tblGrid>
      <w:tr w:rsidR="00450FA6" w14:paraId="0F93D5F1" w14:textId="77777777" w:rsidTr="005151F9">
        <w:tc>
          <w:tcPr>
            <w:tcW w:w="1087" w:type="dxa"/>
            <w:vAlign w:val="center"/>
          </w:tcPr>
          <w:p w14:paraId="1BFD5427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26" w:type="dxa"/>
            <w:vAlign w:val="center"/>
          </w:tcPr>
          <w:p w14:paraId="60920B12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5DBFA680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65" w:type="dxa"/>
            <w:vAlign w:val="center"/>
          </w:tcPr>
          <w:p w14:paraId="1C636B19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2D10557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4" w:type="dxa"/>
            <w:vAlign w:val="center"/>
          </w:tcPr>
          <w:p w14:paraId="66AB25E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4ED9AB7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04541188" w14:textId="77777777" w:rsidTr="005151F9">
        <w:tc>
          <w:tcPr>
            <w:tcW w:w="9062" w:type="dxa"/>
            <w:gridSpan w:val="4"/>
            <w:vAlign w:val="center"/>
          </w:tcPr>
          <w:p w14:paraId="35832CA2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5214B3" w14:paraId="7215A6CF" w14:textId="77777777" w:rsidTr="005151F9">
        <w:tc>
          <w:tcPr>
            <w:tcW w:w="1087" w:type="dxa"/>
          </w:tcPr>
          <w:p w14:paraId="2831373E" w14:textId="1A98D42D" w:rsidR="005214B3" w:rsidRDefault="00565D6F" w:rsidP="00262167">
            <w:r w:rsidRPr="00F02D73">
              <w:rPr>
                <w:rStyle w:val="markedcontent"/>
                <w:rFonts w:cstheme="minorHAnsi"/>
              </w:rPr>
              <w:t>K_W02</w:t>
            </w:r>
          </w:p>
        </w:tc>
        <w:tc>
          <w:tcPr>
            <w:tcW w:w="2626" w:type="dxa"/>
          </w:tcPr>
          <w:p w14:paraId="03211F24" w14:textId="239A3B4C" w:rsidR="005214B3" w:rsidRDefault="00BD1D9A" w:rsidP="00F60BB8">
            <w:r>
              <w:t>Wykład konwencjonalny, prezentacja materiałów audiowizualnych</w:t>
            </w:r>
          </w:p>
        </w:tc>
        <w:tc>
          <w:tcPr>
            <w:tcW w:w="2765" w:type="dxa"/>
          </w:tcPr>
          <w:p w14:paraId="28B464D9" w14:textId="512CA0E5" w:rsidR="005214B3" w:rsidRDefault="00BD1D9A" w:rsidP="00F60BB8">
            <w:r>
              <w:t>Egzamin pisemny</w:t>
            </w:r>
          </w:p>
        </w:tc>
        <w:tc>
          <w:tcPr>
            <w:tcW w:w="2584" w:type="dxa"/>
          </w:tcPr>
          <w:p w14:paraId="2B8D983A" w14:textId="1180CDD3" w:rsidR="005214B3" w:rsidRDefault="00BD1D9A" w:rsidP="00F60BB8">
            <w:r>
              <w:t>Sprawdzone prace egzaminacyjne</w:t>
            </w:r>
          </w:p>
        </w:tc>
      </w:tr>
      <w:tr w:rsidR="005214B3" w14:paraId="0F82D101" w14:textId="77777777" w:rsidTr="005151F9">
        <w:tc>
          <w:tcPr>
            <w:tcW w:w="1087" w:type="dxa"/>
          </w:tcPr>
          <w:p w14:paraId="43AD46D0" w14:textId="55DCE6A8" w:rsidR="005214B3" w:rsidRDefault="00565D6F" w:rsidP="00EA5B30">
            <w:r w:rsidRPr="00F02D73">
              <w:rPr>
                <w:rStyle w:val="markedcontent"/>
                <w:rFonts w:cstheme="minorHAnsi"/>
              </w:rPr>
              <w:t>K_W03</w:t>
            </w:r>
          </w:p>
        </w:tc>
        <w:tc>
          <w:tcPr>
            <w:tcW w:w="2626" w:type="dxa"/>
          </w:tcPr>
          <w:p w14:paraId="69827DE4" w14:textId="6B2D4971" w:rsidR="005214B3" w:rsidRDefault="00BD1D9A" w:rsidP="00F60BB8">
            <w:r>
              <w:t>Wykład konwencjonalny, prezentacja materiałów audiowizualnych</w:t>
            </w:r>
          </w:p>
        </w:tc>
        <w:tc>
          <w:tcPr>
            <w:tcW w:w="2765" w:type="dxa"/>
          </w:tcPr>
          <w:p w14:paraId="4E2475FC" w14:textId="05B03B4E" w:rsidR="005214B3" w:rsidRDefault="00BD1D9A" w:rsidP="00F60BB8">
            <w:r>
              <w:t>Egzamin pisemny</w:t>
            </w:r>
          </w:p>
        </w:tc>
        <w:tc>
          <w:tcPr>
            <w:tcW w:w="2584" w:type="dxa"/>
          </w:tcPr>
          <w:p w14:paraId="67CF1C70" w14:textId="0CE71CE4" w:rsidR="005214B3" w:rsidRDefault="00BD1D9A" w:rsidP="00F60BB8">
            <w:r>
              <w:t>Sprawdzone prace egzaminacyjne</w:t>
            </w:r>
          </w:p>
        </w:tc>
      </w:tr>
      <w:tr w:rsidR="005214B3" w14:paraId="06CF0644" w14:textId="77777777" w:rsidTr="005151F9">
        <w:tc>
          <w:tcPr>
            <w:tcW w:w="9062" w:type="dxa"/>
            <w:gridSpan w:val="4"/>
            <w:vAlign w:val="center"/>
          </w:tcPr>
          <w:p w14:paraId="2898BE73" w14:textId="77777777" w:rsidR="005214B3" w:rsidRDefault="005214B3" w:rsidP="00450FA6">
            <w:pPr>
              <w:jc w:val="center"/>
            </w:pPr>
            <w:r>
              <w:t>UMIEJĘTNOŚCI</w:t>
            </w:r>
          </w:p>
        </w:tc>
      </w:tr>
      <w:tr w:rsidR="005214B3" w14:paraId="0CEC28F3" w14:textId="77777777" w:rsidTr="005151F9">
        <w:tc>
          <w:tcPr>
            <w:tcW w:w="1087" w:type="dxa"/>
          </w:tcPr>
          <w:p w14:paraId="4F3012ED" w14:textId="337109A7" w:rsidR="005214B3" w:rsidRDefault="00565D6F" w:rsidP="00262167">
            <w:r w:rsidRPr="00F02D73">
              <w:rPr>
                <w:rStyle w:val="markedcontent"/>
                <w:rFonts w:cstheme="minorHAnsi"/>
              </w:rPr>
              <w:t>K_U01</w:t>
            </w:r>
          </w:p>
        </w:tc>
        <w:tc>
          <w:tcPr>
            <w:tcW w:w="2626" w:type="dxa"/>
          </w:tcPr>
          <w:p w14:paraId="0252FF18" w14:textId="294154B3" w:rsidR="005214B3" w:rsidRDefault="00CD4D41" w:rsidP="00F60BB8">
            <w:r>
              <w:t xml:space="preserve">Case </w:t>
            </w:r>
            <w:proofErr w:type="spellStart"/>
            <w:r>
              <w:t>study</w:t>
            </w:r>
            <w:proofErr w:type="spellEnd"/>
          </w:p>
        </w:tc>
        <w:tc>
          <w:tcPr>
            <w:tcW w:w="2765" w:type="dxa"/>
          </w:tcPr>
          <w:p w14:paraId="4510EBE6" w14:textId="529897D5" w:rsidR="005214B3" w:rsidRDefault="00EC222F" w:rsidP="00F60BB8">
            <w:r w:rsidRPr="00EC222F">
              <w:t>Wypowiedź ustna podczas zajęć</w:t>
            </w:r>
          </w:p>
        </w:tc>
        <w:tc>
          <w:tcPr>
            <w:tcW w:w="2584" w:type="dxa"/>
          </w:tcPr>
          <w:p w14:paraId="3536A888" w14:textId="58AD9C44" w:rsidR="005214B3" w:rsidRDefault="00EC222F" w:rsidP="00F60BB8">
            <w:r>
              <w:t>Z</w:t>
            </w:r>
            <w:r w:rsidRPr="00EC222F">
              <w:t>apis w dzienniku ocen (ocena lub plus/minus)</w:t>
            </w:r>
          </w:p>
        </w:tc>
      </w:tr>
      <w:tr w:rsidR="00CD4D41" w14:paraId="4514BE2B" w14:textId="77777777" w:rsidTr="005151F9">
        <w:tc>
          <w:tcPr>
            <w:tcW w:w="1087" w:type="dxa"/>
          </w:tcPr>
          <w:p w14:paraId="5AEBA6F3" w14:textId="4060DC36" w:rsidR="00CD4D41" w:rsidRDefault="00CD4D41" w:rsidP="00CD4D41">
            <w:r w:rsidRPr="00F02D73">
              <w:rPr>
                <w:rStyle w:val="markedcontent"/>
                <w:rFonts w:cstheme="minorHAnsi"/>
              </w:rPr>
              <w:lastRenderedPageBreak/>
              <w:t>K_U02</w:t>
            </w:r>
          </w:p>
        </w:tc>
        <w:tc>
          <w:tcPr>
            <w:tcW w:w="2626" w:type="dxa"/>
          </w:tcPr>
          <w:p w14:paraId="1D70ACB8" w14:textId="00D3B25F" w:rsidR="00CD4D41" w:rsidRDefault="00730A9E" w:rsidP="00CD4D41">
            <w:r w:rsidRPr="00301314">
              <w:t xml:space="preserve">Design </w:t>
            </w:r>
            <w:proofErr w:type="spellStart"/>
            <w:r w:rsidRPr="00301314">
              <w:t>thinking</w:t>
            </w:r>
            <w:proofErr w:type="spellEnd"/>
            <w:r>
              <w:t xml:space="preserve"> – burza mózgów, </w:t>
            </w:r>
            <w:r w:rsidRPr="00301314">
              <w:t>praca nad prototypowym</w:t>
            </w:r>
            <w:r>
              <w:t>i rozwiązaniami</w:t>
            </w:r>
            <w:r w:rsidR="00BD1D9A">
              <w:t>, analiza SWOT</w:t>
            </w:r>
          </w:p>
        </w:tc>
        <w:tc>
          <w:tcPr>
            <w:tcW w:w="2765" w:type="dxa"/>
          </w:tcPr>
          <w:p w14:paraId="069ECCAA" w14:textId="64D759C8" w:rsidR="00CD4D41" w:rsidRDefault="00EC222F" w:rsidP="00CD4D41">
            <w:r w:rsidRPr="00EC222F">
              <w:t>Wypowiedź ustna podczas zajęć</w:t>
            </w:r>
            <w:r w:rsidR="00840216">
              <w:t>, praca pisemna</w:t>
            </w:r>
          </w:p>
        </w:tc>
        <w:tc>
          <w:tcPr>
            <w:tcW w:w="2584" w:type="dxa"/>
          </w:tcPr>
          <w:p w14:paraId="151E439E" w14:textId="1DF0BA03" w:rsidR="00CD4D41" w:rsidRDefault="001A2BD8" w:rsidP="00CD4D41">
            <w:r>
              <w:t>Z</w:t>
            </w:r>
            <w:r w:rsidRPr="00EC222F">
              <w:t>apis w dzienniku ocen (ocena lub plus/minus)</w:t>
            </w:r>
            <w:r w:rsidR="00840216">
              <w:t>, sprawdzona praca pisemna</w:t>
            </w:r>
          </w:p>
        </w:tc>
      </w:tr>
      <w:tr w:rsidR="00CD4D41" w14:paraId="2460A386" w14:textId="77777777" w:rsidTr="005151F9">
        <w:tc>
          <w:tcPr>
            <w:tcW w:w="1087" w:type="dxa"/>
          </w:tcPr>
          <w:p w14:paraId="47D0532F" w14:textId="5EECE46C" w:rsidR="00CD4D41" w:rsidRDefault="00CD4D41" w:rsidP="00CD4D41">
            <w:r w:rsidRPr="00F02D73">
              <w:rPr>
                <w:rStyle w:val="markedcontent"/>
                <w:rFonts w:cstheme="minorHAnsi"/>
              </w:rPr>
              <w:t>K_U03</w:t>
            </w:r>
          </w:p>
        </w:tc>
        <w:tc>
          <w:tcPr>
            <w:tcW w:w="2626" w:type="dxa"/>
          </w:tcPr>
          <w:p w14:paraId="1E140A91" w14:textId="38F5E4F2" w:rsidR="00CD4D41" w:rsidRPr="00301314" w:rsidRDefault="00730A9E" w:rsidP="00CD4D41">
            <w:r w:rsidRPr="00301314">
              <w:t xml:space="preserve">Design </w:t>
            </w:r>
            <w:proofErr w:type="spellStart"/>
            <w:r w:rsidRPr="00301314">
              <w:t>thinking</w:t>
            </w:r>
            <w:proofErr w:type="spellEnd"/>
            <w:r>
              <w:t xml:space="preserve"> – burza mózgów, </w:t>
            </w:r>
            <w:r w:rsidRPr="00301314">
              <w:t>praca nad prototypowym</w:t>
            </w:r>
            <w:r>
              <w:t>i rozwiązaniami</w:t>
            </w:r>
            <w:r w:rsidR="00BD1D9A">
              <w:t>, analiza SWOT</w:t>
            </w:r>
          </w:p>
        </w:tc>
        <w:tc>
          <w:tcPr>
            <w:tcW w:w="2765" w:type="dxa"/>
          </w:tcPr>
          <w:p w14:paraId="01E62403" w14:textId="35688CAA" w:rsidR="00CD4D41" w:rsidRDefault="00840216" w:rsidP="00CD4D41">
            <w:r w:rsidRPr="00EC222F">
              <w:t>Wypowiedź ustna podczas zajęć</w:t>
            </w:r>
            <w:r>
              <w:t>, praca pisemna</w:t>
            </w:r>
          </w:p>
        </w:tc>
        <w:tc>
          <w:tcPr>
            <w:tcW w:w="2584" w:type="dxa"/>
          </w:tcPr>
          <w:p w14:paraId="75003791" w14:textId="070F0220" w:rsidR="00CD4D41" w:rsidRDefault="00840216" w:rsidP="00CD4D41">
            <w:r>
              <w:t>Z</w:t>
            </w:r>
            <w:r w:rsidRPr="00EC222F">
              <w:t>apis w dzienniku ocen (ocena lub plus/minus)</w:t>
            </w:r>
            <w:r>
              <w:t>, sprawdzona praca pisemna</w:t>
            </w:r>
          </w:p>
        </w:tc>
      </w:tr>
      <w:tr w:rsidR="00CD4D41" w14:paraId="2F83A230" w14:textId="77777777" w:rsidTr="005151F9">
        <w:tc>
          <w:tcPr>
            <w:tcW w:w="1087" w:type="dxa"/>
          </w:tcPr>
          <w:p w14:paraId="7BCB0D30" w14:textId="4103F726" w:rsidR="00CD4D41" w:rsidRDefault="00CD4D41" w:rsidP="00CD4D41">
            <w:r w:rsidRPr="00F02D73">
              <w:rPr>
                <w:rStyle w:val="markedcontent"/>
                <w:rFonts w:cstheme="minorHAnsi"/>
              </w:rPr>
              <w:t>K_U05</w:t>
            </w:r>
          </w:p>
        </w:tc>
        <w:tc>
          <w:tcPr>
            <w:tcW w:w="2626" w:type="dxa"/>
          </w:tcPr>
          <w:p w14:paraId="37C5DF54" w14:textId="4C5CF426" w:rsidR="00CD4D41" w:rsidRPr="00301314" w:rsidRDefault="00730A9E" w:rsidP="00CD4D41">
            <w:r w:rsidRPr="00301314">
              <w:t xml:space="preserve">Design </w:t>
            </w:r>
            <w:proofErr w:type="spellStart"/>
            <w:r w:rsidRPr="00301314">
              <w:t>thinking</w:t>
            </w:r>
            <w:proofErr w:type="spellEnd"/>
            <w:r>
              <w:t xml:space="preserve"> – burza mózgów, </w:t>
            </w:r>
            <w:r w:rsidRPr="00301314">
              <w:t>praca nad prototypowym</w:t>
            </w:r>
            <w:r>
              <w:t>i rozwiązaniami</w:t>
            </w:r>
            <w:r w:rsidR="00BD1D9A">
              <w:t>, analiza SWOT</w:t>
            </w:r>
          </w:p>
        </w:tc>
        <w:tc>
          <w:tcPr>
            <w:tcW w:w="2765" w:type="dxa"/>
          </w:tcPr>
          <w:p w14:paraId="3D155AC7" w14:textId="391EE5EA" w:rsidR="00CD4D41" w:rsidRDefault="00840216" w:rsidP="00CD4D41">
            <w:r w:rsidRPr="00EC222F">
              <w:t>Wypowiedź ustna podczas zajęć</w:t>
            </w:r>
            <w:r>
              <w:t>, praca pisemna</w:t>
            </w:r>
          </w:p>
        </w:tc>
        <w:tc>
          <w:tcPr>
            <w:tcW w:w="2584" w:type="dxa"/>
          </w:tcPr>
          <w:p w14:paraId="77486625" w14:textId="2591373E" w:rsidR="00CD4D41" w:rsidRDefault="00840216" w:rsidP="00CD4D41">
            <w:r>
              <w:t>Z</w:t>
            </w:r>
            <w:r w:rsidRPr="00EC222F">
              <w:t>apis w dzienniku ocen (ocena lub plus/minus)</w:t>
            </w:r>
            <w:r>
              <w:t>, sprawdzona praca pisemna</w:t>
            </w:r>
          </w:p>
        </w:tc>
      </w:tr>
      <w:tr w:rsidR="00CD4D41" w14:paraId="27AF463D" w14:textId="77777777" w:rsidTr="005151F9">
        <w:tc>
          <w:tcPr>
            <w:tcW w:w="1087" w:type="dxa"/>
          </w:tcPr>
          <w:p w14:paraId="16570177" w14:textId="502D4691" w:rsidR="00CD4D41" w:rsidRDefault="00CD4D41" w:rsidP="00CD4D41">
            <w:r w:rsidRPr="00F02D73">
              <w:rPr>
                <w:rStyle w:val="markedcontent"/>
                <w:rFonts w:cstheme="minorHAnsi"/>
              </w:rPr>
              <w:t>K_U08</w:t>
            </w:r>
          </w:p>
        </w:tc>
        <w:tc>
          <w:tcPr>
            <w:tcW w:w="2626" w:type="dxa"/>
          </w:tcPr>
          <w:p w14:paraId="22DFEDE0" w14:textId="250F46A6" w:rsidR="00CD4D41" w:rsidRPr="00301314" w:rsidRDefault="00730A9E" w:rsidP="00CD4D41">
            <w:r w:rsidRPr="00301314">
              <w:t xml:space="preserve">Design </w:t>
            </w:r>
            <w:proofErr w:type="spellStart"/>
            <w:r w:rsidRPr="00301314">
              <w:t>thinking</w:t>
            </w:r>
            <w:proofErr w:type="spellEnd"/>
            <w:r>
              <w:t xml:space="preserve"> – burza mózgów, </w:t>
            </w:r>
            <w:r w:rsidRPr="00301314">
              <w:t>praca nad prototypowym</w:t>
            </w:r>
            <w:r>
              <w:t>i rozwiązaniami</w:t>
            </w:r>
            <w:r w:rsidR="00BD1D9A">
              <w:t>, analiza SWOT</w:t>
            </w:r>
          </w:p>
        </w:tc>
        <w:tc>
          <w:tcPr>
            <w:tcW w:w="2765" w:type="dxa"/>
          </w:tcPr>
          <w:p w14:paraId="03B57455" w14:textId="17B612C5" w:rsidR="00CD4D41" w:rsidRDefault="00840216" w:rsidP="00CD4D41">
            <w:r w:rsidRPr="00EC222F">
              <w:t>Wypowiedź ustna podczas zajęć</w:t>
            </w:r>
            <w:r>
              <w:t>, praca pisemna</w:t>
            </w:r>
          </w:p>
        </w:tc>
        <w:tc>
          <w:tcPr>
            <w:tcW w:w="2584" w:type="dxa"/>
          </w:tcPr>
          <w:p w14:paraId="633C9F11" w14:textId="69B24B9A" w:rsidR="00CD4D41" w:rsidRDefault="00AE48AF" w:rsidP="00CD4D41">
            <w:r>
              <w:t>Z</w:t>
            </w:r>
            <w:r w:rsidRPr="00EC222F">
              <w:t>apis w dzienniku ocen (ocena lub plus/minus)</w:t>
            </w:r>
            <w:r>
              <w:t>, sprawdzona praca pisemna</w:t>
            </w:r>
          </w:p>
        </w:tc>
      </w:tr>
      <w:tr w:rsidR="00CD4D41" w14:paraId="5DFB787D" w14:textId="77777777" w:rsidTr="005151F9">
        <w:tc>
          <w:tcPr>
            <w:tcW w:w="9062" w:type="dxa"/>
            <w:gridSpan w:val="4"/>
            <w:vAlign w:val="center"/>
          </w:tcPr>
          <w:p w14:paraId="2A6E212D" w14:textId="77777777" w:rsidR="00CD4D41" w:rsidRDefault="00CD4D41" w:rsidP="00CD4D41">
            <w:pPr>
              <w:jc w:val="center"/>
            </w:pPr>
            <w:r>
              <w:t>KOMPETENCJE SPOŁECZNE</w:t>
            </w:r>
          </w:p>
        </w:tc>
      </w:tr>
      <w:tr w:rsidR="00CD4D41" w14:paraId="39A69F1E" w14:textId="77777777" w:rsidTr="005151F9">
        <w:tc>
          <w:tcPr>
            <w:tcW w:w="1087" w:type="dxa"/>
          </w:tcPr>
          <w:p w14:paraId="6C30FB9D" w14:textId="365D6B89" w:rsidR="00CD4D41" w:rsidRDefault="00CD4D41" w:rsidP="00CD4D41">
            <w:r w:rsidRPr="00F02D73">
              <w:rPr>
                <w:rStyle w:val="markedcontent"/>
                <w:rFonts w:cstheme="minorHAnsi"/>
              </w:rPr>
              <w:t>K_K02</w:t>
            </w:r>
          </w:p>
        </w:tc>
        <w:tc>
          <w:tcPr>
            <w:tcW w:w="2626" w:type="dxa"/>
          </w:tcPr>
          <w:p w14:paraId="2E31B723" w14:textId="561616E9" w:rsidR="00CD4D41" w:rsidRDefault="00CD4D41" w:rsidP="00CD4D41">
            <w:r w:rsidRPr="00301314">
              <w:t xml:space="preserve">Design </w:t>
            </w:r>
            <w:proofErr w:type="spellStart"/>
            <w:r w:rsidRPr="00301314">
              <w:t>thinking</w:t>
            </w:r>
            <w:proofErr w:type="spellEnd"/>
            <w:r>
              <w:t xml:space="preserve"> – burza mózgów</w:t>
            </w:r>
            <w:r w:rsidR="00730A9E">
              <w:t xml:space="preserve">, </w:t>
            </w:r>
            <w:r w:rsidR="00730A9E" w:rsidRPr="00301314">
              <w:t>praca nad prototypowym</w:t>
            </w:r>
            <w:r w:rsidR="00730A9E">
              <w:t>i rozwiązaniami</w:t>
            </w:r>
            <w:r w:rsidR="00BD1D9A">
              <w:t>, analiza SWOT</w:t>
            </w:r>
          </w:p>
        </w:tc>
        <w:tc>
          <w:tcPr>
            <w:tcW w:w="2765" w:type="dxa"/>
          </w:tcPr>
          <w:p w14:paraId="444B925B" w14:textId="3877A7DF" w:rsidR="00CD4D41" w:rsidRDefault="00840216" w:rsidP="00CD4D41">
            <w:r w:rsidRPr="00EC222F">
              <w:t>Wypowiedź ustna podczas zajęć</w:t>
            </w:r>
            <w:r>
              <w:t>, praca pisemna</w:t>
            </w:r>
          </w:p>
        </w:tc>
        <w:tc>
          <w:tcPr>
            <w:tcW w:w="2584" w:type="dxa"/>
          </w:tcPr>
          <w:p w14:paraId="223A8254" w14:textId="63E97CD7" w:rsidR="00CD4D41" w:rsidRDefault="00AE48AF" w:rsidP="00CD4D41">
            <w:r>
              <w:t>Z</w:t>
            </w:r>
            <w:r w:rsidRPr="00EC222F">
              <w:t>apis w dzienniku ocen (ocena lub plus/minus)</w:t>
            </w:r>
            <w:r>
              <w:t>, sprawdzona praca pisemna</w:t>
            </w:r>
          </w:p>
        </w:tc>
      </w:tr>
    </w:tbl>
    <w:p w14:paraId="48330A21" w14:textId="77777777" w:rsidR="00C961A5" w:rsidRDefault="00C961A5" w:rsidP="004E2DB4">
      <w:pPr>
        <w:spacing w:after="0"/>
      </w:pPr>
    </w:p>
    <w:p w14:paraId="691871B9" w14:textId="77777777" w:rsidR="003C473D" w:rsidRDefault="003C473D" w:rsidP="003C473D">
      <w:pPr>
        <w:pStyle w:val="Akapitzlist"/>
        <w:ind w:left="1080"/>
        <w:rPr>
          <w:b/>
        </w:rPr>
      </w:pPr>
    </w:p>
    <w:p w14:paraId="69CFA8F6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5E91CEA4" w14:textId="2D116CBE" w:rsidR="00BD58F9" w:rsidRDefault="005214B3" w:rsidP="005E0D94">
      <w:pPr>
        <w:jc w:val="both"/>
      </w:pPr>
      <w:r>
        <w:t xml:space="preserve">Egzamin pisemny w formie sprawdzianu z pytaniami testowymi wielokrotnego wyboru oraz </w:t>
      </w:r>
      <w:r w:rsidR="00A167D3">
        <w:t xml:space="preserve">zaliczenie </w:t>
      </w:r>
      <w:r w:rsidR="006C16C0">
        <w:t xml:space="preserve">na podstawie </w:t>
      </w:r>
      <w:r w:rsidR="00EC222F">
        <w:t>aktywności na zajęciach</w:t>
      </w:r>
      <w:r w:rsidR="00254998">
        <w:t xml:space="preserve">. </w:t>
      </w:r>
    </w:p>
    <w:p w14:paraId="1EA203F7" w14:textId="661B7E9B" w:rsidR="003C473D" w:rsidRDefault="005214B3">
      <w:pPr>
        <w:rPr>
          <w:b/>
        </w:rPr>
      </w:pPr>
      <w:r>
        <w:t xml:space="preserve">Ocena </w:t>
      </w:r>
      <w:proofErr w:type="spellStart"/>
      <w:r>
        <w:t>ndst</w:t>
      </w:r>
      <w:proofErr w:type="spellEnd"/>
      <w:r>
        <w:t xml:space="preserve">: student nie </w:t>
      </w:r>
      <w:r w:rsidR="00F0742F">
        <w:t>ma wys</w:t>
      </w:r>
      <w:r w:rsidR="00496DEA">
        <w:t xml:space="preserve">tarczającej </w:t>
      </w:r>
      <w:r w:rsidR="00F0742F">
        <w:t>wiedzy i umiejętności dotyczących diagnozy w zakresie zasobów i potrzeb rozwojowych Polski oraz państw mogących mieć wpływ na bezpieczeństwo Polski</w:t>
      </w:r>
      <w:r w:rsidR="00496DEA">
        <w:t>, a także w zakresie rozumienia i oceny dokumentów strategicznych.</w:t>
      </w:r>
      <w:r>
        <w:br/>
        <w:t xml:space="preserve">Ocena </w:t>
      </w:r>
      <w:proofErr w:type="spellStart"/>
      <w:r>
        <w:t>dst</w:t>
      </w:r>
      <w:proofErr w:type="spellEnd"/>
      <w:r>
        <w:t xml:space="preserve">: student </w:t>
      </w:r>
      <w:r w:rsidR="00496DEA">
        <w:t>ma dostateczną wiedzę i umiejętności dotyczące diagnozy w zakresie zasobów i potrzeb rozwojowych Polski oraz państw mogących mieć wpływ na bezpieczeństwo Polski, a także w zakresie rozumienia i oceny dokumentów strategicznych.</w:t>
      </w:r>
      <w:r>
        <w:br/>
        <w:t xml:space="preserve">Ocena </w:t>
      </w:r>
      <w:proofErr w:type="spellStart"/>
      <w:r>
        <w:t>db</w:t>
      </w:r>
      <w:proofErr w:type="spellEnd"/>
      <w:r>
        <w:t xml:space="preserve">: student </w:t>
      </w:r>
      <w:r w:rsidR="00496DEA">
        <w:t>ma dobrą wiedzę i umiejętności dotyczące diagnozy w zakresie zasobów i potrzeb rozwojowych Polski oraz państw mogących mieć wpływ na bezpieczeństwo Polski, a także w zakresie rozumienia i oceny dokumentów strategicznych.</w:t>
      </w:r>
      <w:r>
        <w:br/>
        <w:t xml:space="preserve">Ocena </w:t>
      </w:r>
      <w:proofErr w:type="spellStart"/>
      <w:r>
        <w:t>bdb</w:t>
      </w:r>
      <w:proofErr w:type="spellEnd"/>
      <w:r>
        <w:t xml:space="preserve">: student </w:t>
      </w:r>
      <w:r w:rsidR="00496DEA">
        <w:t>ma dobrą wiedzę i umiejętności dotyczące diagnozy w zakresie zasobów i potrzeb rozwojowych Polski oraz państw mogących mieć wpływ na bezpieczeństwo Polski, a także w zakresie rozumienia i oceny dokumentów strategicznych.</w:t>
      </w:r>
      <w:r w:rsidR="00491371">
        <w:t xml:space="preserve"> </w:t>
      </w:r>
      <w:r w:rsidR="003C473D">
        <w:rPr>
          <w:b/>
        </w:rPr>
        <w:br w:type="page"/>
      </w:r>
    </w:p>
    <w:p w14:paraId="487EE968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70A5643D" w14:textId="77777777" w:rsidTr="004E2DB4">
        <w:tc>
          <w:tcPr>
            <w:tcW w:w="4606" w:type="dxa"/>
          </w:tcPr>
          <w:p w14:paraId="47CD09FB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2004BBCD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5140799F" w14:textId="77777777" w:rsidTr="004E2DB4">
        <w:tc>
          <w:tcPr>
            <w:tcW w:w="4606" w:type="dxa"/>
          </w:tcPr>
          <w:p w14:paraId="14035DEA" w14:textId="77777777" w:rsidR="004E2DB4" w:rsidRDefault="004E2DB4" w:rsidP="004E2DB4">
            <w:r>
              <w:t xml:space="preserve">Liczba godzin kontaktowych z nauczycielem </w:t>
            </w:r>
          </w:p>
          <w:p w14:paraId="6036A742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BBB733B" w14:textId="28A59617" w:rsidR="004E2DB4" w:rsidRDefault="003746FB" w:rsidP="004E2DB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4E2DB4" w14:paraId="1969CE7E" w14:textId="77777777" w:rsidTr="004E2DB4">
        <w:tc>
          <w:tcPr>
            <w:tcW w:w="4606" w:type="dxa"/>
          </w:tcPr>
          <w:p w14:paraId="3186A4C6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56C1BDF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F75E89D" w14:textId="6C34526C" w:rsidR="004E2DB4" w:rsidRDefault="003746FB" w:rsidP="004E2DB4">
            <w:pPr>
              <w:rPr>
                <w:b/>
              </w:rPr>
            </w:pPr>
            <w:r>
              <w:rPr>
                <w:b/>
              </w:rPr>
              <w:t>9</w:t>
            </w:r>
            <w:r w:rsidR="00EA5B30">
              <w:rPr>
                <w:b/>
              </w:rPr>
              <w:t>0</w:t>
            </w:r>
          </w:p>
        </w:tc>
      </w:tr>
    </w:tbl>
    <w:p w14:paraId="0B236A34" w14:textId="77777777" w:rsidR="004E2DB4" w:rsidRDefault="004E2DB4" w:rsidP="004E2DB4">
      <w:pPr>
        <w:spacing w:after="0"/>
        <w:rPr>
          <w:b/>
        </w:rPr>
      </w:pPr>
    </w:p>
    <w:p w14:paraId="68AE09BB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713BF102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7A7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5FD75661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1FF9C5B4" w14:textId="641BB3D3" w:rsidR="004E2DB4" w:rsidRDefault="00544C04" w:rsidP="005214B3">
            <w:r>
              <w:t>Strategia Bezpieczeństwa Narodowego Rzeczypospolitej Polskiej, Warszawa 2020</w:t>
            </w:r>
          </w:p>
          <w:p w14:paraId="063B12BA" w14:textId="3733129C" w:rsidR="00AE48AF" w:rsidRDefault="00AE48AF" w:rsidP="005214B3">
            <w:r w:rsidRPr="00AE48AF">
              <w:t>Rekomendacje do Strategii Bezpieczeństwa Narodowego Rzeczypospolitej Polskiej</w:t>
            </w:r>
            <w:r>
              <w:t xml:space="preserve"> z dnia 4 lipca 2024 r.</w:t>
            </w:r>
          </w:p>
          <w:p w14:paraId="6A5AEDAE" w14:textId="63EB9711" w:rsidR="000D2445" w:rsidRDefault="00BF70B7" w:rsidP="00BF70B7">
            <w:pPr>
              <w:jc w:val="both"/>
            </w:pPr>
            <w:r>
              <w:t xml:space="preserve">W. Lamentowicz, </w:t>
            </w:r>
            <w:r w:rsidRPr="00BF70B7">
              <w:rPr>
                <w:rFonts w:eastAsia="Times New Roman" w:cstheme="minorHAnsi"/>
              </w:rPr>
              <w:t>Strategia państwa: teoria państwa aktywnego wobec sił spontanicznych</w:t>
            </w:r>
            <w:r>
              <w:rPr>
                <w:rFonts w:eastAsia="Times New Roman" w:cstheme="minorHAnsi"/>
              </w:rPr>
              <w:t>, Warszawa 2015</w:t>
            </w:r>
          </w:p>
          <w:p w14:paraId="2399D6EF" w14:textId="3D5D200D" w:rsidR="003A256B" w:rsidRPr="003A256B" w:rsidRDefault="003A256B" w:rsidP="005214B3"/>
        </w:tc>
      </w:tr>
      <w:tr w:rsidR="004E2DB4" w14:paraId="6BF44F07" w14:textId="77777777" w:rsidTr="004E2DB4">
        <w:tc>
          <w:tcPr>
            <w:tcW w:w="9212" w:type="dxa"/>
          </w:tcPr>
          <w:p w14:paraId="6319B2FC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1E50E0" w14:paraId="133FE174" w14:textId="77777777" w:rsidTr="004E2DB4">
        <w:tc>
          <w:tcPr>
            <w:tcW w:w="9212" w:type="dxa"/>
          </w:tcPr>
          <w:p w14:paraId="4102C413" w14:textId="77777777" w:rsidR="004E2DB4" w:rsidRDefault="003746FB" w:rsidP="004E2DB4">
            <w:pPr>
              <w:rPr>
                <w:iCs/>
              </w:rPr>
            </w:pPr>
            <w:r w:rsidRPr="003A256B">
              <w:rPr>
                <w:iCs/>
              </w:rPr>
              <w:t xml:space="preserve">K. Machowicz, </w:t>
            </w:r>
            <w:r w:rsidRPr="003A256B">
              <w:rPr>
                <w:i/>
                <w:iCs/>
              </w:rPr>
              <w:t>Relacje podmiotów gospodarczych z Polski i Rosji w kontekście stosunków międzynarodowych</w:t>
            </w:r>
            <w:r w:rsidRPr="003A256B">
              <w:t xml:space="preserve">, </w:t>
            </w:r>
            <w:r w:rsidRPr="003A256B">
              <w:rPr>
                <w:iCs/>
              </w:rPr>
              <w:t>„Studia Wschodnioeuropejskie”, 15/2021, s. 237-248</w:t>
            </w:r>
          </w:p>
          <w:p w14:paraId="1688A573" w14:textId="35A8F8DA" w:rsidR="00EB51F8" w:rsidRPr="00EB51F8" w:rsidRDefault="00EB51F8" w:rsidP="004E2DB4">
            <w:pPr>
              <w:rPr>
                <w:rFonts w:cstheme="minorHAnsi"/>
                <w:b/>
                <w:lang w:val="en-GB"/>
              </w:rPr>
            </w:pPr>
            <w:r w:rsidRPr="004D5127">
              <w:rPr>
                <w:iCs/>
                <w:sz w:val="24"/>
                <w:szCs w:val="24"/>
                <w:lang w:val="en-GB"/>
              </w:rPr>
              <w:t>K</w:t>
            </w:r>
            <w:r w:rsidRPr="00EB51F8">
              <w:rPr>
                <w:iCs/>
                <w:lang w:val="en-GB"/>
              </w:rPr>
              <w:t xml:space="preserve">. Machowicz, </w:t>
            </w:r>
            <w:r w:rsidRPr="00EB51F8">
              <w:rPr>
                <w:i/>
                <w:iCs/>
                <w:lang w:val="en-GB"/>
              </w:rPr>
              <w:t>The Impact of the Quality of Information on the Use of Freedom of Expression</w:t>
            </w:r>
            <w:r w:rsidRPr="00EB51F8">
              <w:rPr>
                <w:lang w:val="en-GB"/>
              </w:rPr>
              <w:t xml:space="preserve">, “Studia </w:t>
            </w:r>
            <w:proofErr w:type="spellStart"/>
            <w:r w:rsidRPr="00EB51F8">
              <w:rPr>
                <w:lang w:val="en-GB"/>
              </w:rPr>
              <w:t>Iuridica</w:t>
            </w:r>
            <w:proofErr w:type="spellEnd"/>
            <w:r w:rsidRPr="00EB51F8">
              <w:rPr>
                <w:lang w:val="en-GB"/>
              </w:rPr>
              <w:t xml:space="preserve"> </w:t>
            </w:r>
            <w:proofErr w:type="spellStart"/>
            <w:r w:rsidRPr="00EB51F8">
              <w:rPr>
                <w:lang w:val="en-GB"/>
              </w:rPr>
              <w:t>Lubliniensia</w:t>
            </w:r>
            <w:proofErr w:type="spellEnd"/>
            <w:r w:rsidRPr="00EB51F8">
              <w:rPr>
                <w:lang w:val="en-GB"/>
              </w:rPr>
              <w:t>” 2022, vol. 31, nr 3, s. 189-201, DOI: 10.17951/sil.2022.31.3.189-201, https://journals.umcs.pl/sil/article/view/13423/pdf</w:t>
            </w:r>
          </w:p>
        </w:tc>
      </w:tr>
    </w:tbl>
    <w:p w14:paraId="14B8ED38" w14:textId="77777777" w:rsidR="004E2DB4" w:rsidRPr="00EB51F8" w:rsidRDefault="004E2DB4" w:rsidP="004E2DB4">
      <w:pPr>
        <w:spacing w:after="0"/>
        <w:rPr>
          <w:b/>
          <w:lang w:val="en-GB"/>
        </w:rPr>
      </w:pPr>
    </w:p>
    <w:p w14:paraId="15713B2A" w14:textId="77777777" w:rsidR="00C961A5" w:rsidRPr="00EB51F8" w:rsidRDefault="00C961A5" w:rsidP="002D1A52">
      <w:pPr>
        <w:rPr>
          <w:lang w:val="en-GB"/>
        </w:rPr>
      </w:pPr>
    </w:p>
    <w:sectPr w:rsidR="00C961A5" w:rsidRPr="00EB51F8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78B9F" w14:textId="77777777" w:rsidR="00E57F02" w:rsidRDefault="00E57F02" w:rsidP="00B04272">
      <w:pPr>
        <w:spacing w:after="0" w:line="240" w:lineRule="auto"/>
      </w:pPr>
      <w:r>
        <w:separator/>
      </w:r>
    </w:p>
  </w:endnote>
  <w:endnote w:type="continuationSeparator" w:id="0">
    <w:p w14:paraId="3EA406DE" w14:textId="77777777" w:rsidR="00E57F02" w:rsidRDefault="00E57F02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687CB" w14:textId="77777777" w:rsidR="00E57F02" w:rsidRDefault="00E57F02" w:rsidP="00B04272">
      <w:pPr>
        <w:spacing w:after="0" w:line="240" w:lineRule="auto"/>
      </w:pPr>
      <w:r>
        <w:separator/>
      </w:r>
    </w:p>
  </w:footnote>
  <w:footnote w:type="continuationSeparator" w:id="0">
    <w:p w14:paraId="6B427F74" w14:textId="77777777" w:rsidR="00E57F02" w:rsidRDefault="00E57F02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14D3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55C5A1D1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66EA8"/>
    <w:multiLevelType w:val="hybridMultilevel"/>
    <w:tmpl w:val="8C482FD2"/>
    <w:lvl w:ilvl="0" w:tplc="B882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746C3"/>
    <w:multiLevelType w:val="hybridMultilevel"/>
    <w:tmpl w:val="E0023A08"/>
    <w:lvl w:ilvl="0" w:tplc="B81C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1501414">
    <w:abstractNumId w:val="20"/>
  </w:num>
  <w:num w:numId="2" w16cid:durableId="199323740">
    <w:abstractNumId w:val="13"/>
  </w:num>
  <w:num w:numId="3" w16cid:durableId="233592143">
    <w:abstractNumId w:val="24"/>
  </w:num>
  <w:num w:numId="4" w16cid:durableId="2142115761">
    <w:abstractNumId w:val="26"/>
  </w:num>
  <w:num w:numId="5" w16cid:durableId="994526608">
    <w:abstractNumId w:val="7"/>
  </w:num>
  <w:num w:numId="6" w16cid:durableId="2025981353">
    <w:abstractNumId w:val="25"/>
  </w:num>
  <w:num w:numId="7" w16cid:durableId="1598520022">
    <w:abstractNumId w:val="6"/>
  </w:num>
  <w:num w:numId="8" w16cid:durableId="1605651448">
    <w:abstractNumId w:val="19"/>
  </w:num>
  <w:num w:numId="9" w16cid:durableId="857498912">
    <w:abstractNumId w:val="1"/>
  </w:num>
  <w:num w:numId="10" w16cid:durableId="1712532102">
    <w:abstractNumId w:val="12"/>
  </w:num>
  <w:num w:numId="11" w16cid:durableId="1111433411">
    <w:abstractNumId w:val="15"/>
  </w:num>
  <w:num w:numId="12" w16cid:durableId="196352325">
    <w:abstractNumId w:val="8"/>
  </w:num>
  <w:num w:numId="13" w16cid:durableId="933824224">
    <w:abstractNumId w:val="23"/>
  </w:num>
  <w:num w:numId="14" w16cid:durableId="210920779">
    <w:abstractNumId w:val="22"/>
  </w:num>
  <w:num w:numId="15" w16cid:durableId="1753506742">
    <w:abstractNumId w:val="0"/>
  </w:num>
  <w:num w:numId="16" w16cid:durableId="1860926880">
    <w:abstractNumId w:val="18"/>
  </w:num>
  <w:num w:numId="17" w16cid:durableId="2008554296">
    <w:abstractNumId w:val="10"/>
  </w:num>
  <w:num w:numId="18" w16cid:durableId="2131393428">
    <w:abstractNumId w:val="17"/>
  </w:num>
  <w:num w:numId="19" w16cid:durableId="321197172">
    <w:abstractNumId w:val="11"/>
  </w:num>
  <w:num w:numId="20" w16cid:durableId="781417435">
    <w:abstractNumId w:val="2"/>
  </w:num>
  <w:num w:numId="21" w16cid:durableId="1215850481">
    <w:abstractNumId w:val="14"/>
  </w:num>
  <w:num w:numId="22" w16cid:durableId="156648992">
    <w:abstractNumId w:val="16"/>
  </w:num>
  <w:num w:numId="23" w16cid:durableId="578250899">
    <w:abstractNumId w:val="9"/>
  </w:num>
  <w:num w:numId="24" w16cid:durableId="613904683">
    <w:abstractNumId w:val="3"/>
  </w:num>
  <w:num w:numId="25" w16cid:durableId="73474711">
    <w:abstractNumId w:val="21"/>
  </w:num>
  <w:num w:numId="26" w16cid:durableId="1080566928">
    <w:abstractNumId w:val="4"/>
  </w:num>
  <w:num w:numId="27" w16cid:durableId="1446192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3089"/>
    <w:rsid w:val="000153A0"/>
    <w:rsid w:val="000351F2"/>
    <w:rsid w:val="00042792"/>
    <w:rsid w:val="00047D65"/>
    <w:rsid w:val="00052E45"/>
    <w:rsid w:val="0005709E"/>
    <w:rsid w:val="00084ADA"/>
    <w:rsid w:val="000A4282"/>
    <w:rsid w:val="000B3BEC"/>
    <w:rsid w:val="000B61FF"/>
    <w:rsid w:val="000D2445"/>
    <w:rsid w:val="000E56E9"/>
    <w:rsid w:val="000E5E68"/>
    <w:rsid w:val="001051F5"/>
    <w:rsid w:val="00115BF8"/>
    <w:rsid w:val="00134A3F"/>
    <w:rsid w:val="00151F9F"/>
    <w:rsid w:val="00160588"/>
    <w:rsid w:val="00167C81"/>
    <w:rsid w:val="00170CAC"/>
    <w:rsid w:val="001836D0"/>
    <w:rsid w:val="001A2BD8"/>
    <w:rsid w:val="001A5D37"/>
    <w:rsid w:val="001B7021"/>
    <w:rsid w:val="001C0192"/>
    <w:rsid w:val="001C278A"/>
    <w:rsid w:val="001C615E"/>
    <w:rsid w:val="001D3AF4"/>
    <w:rsid w:val="001D6D8D"/>
    <w:rsid w:val="001E1B25"/>
    <w:rsid w:val="001E50E0"/>
    <w:rsid w:val="00215550"/>
    <w:rsid w:val="00216EC6"/>
    <w:rsid w:val="00224AB2"/>
    <w:rsid w:val="0024002E"/>
    <w:rsid w:val="00241E73"/>
    <w:rsid w:val="00254998"/>
    <w:rsid w:val="002571D5"/>
    <w:rsid w:val="002754C6"/>
    <w:rsid w:val="002778F0"/>
    <w:rsid w:val="002B19D2"/>
    <w:rsid w:val="002B5856"/>
    <w:rsid w:val="002D0648"/>
    <w:rsid w:val="002D19BC"/>
    <w:rsid w:val="002D1A52"/>
    <w:rsid w:val="002F2985"/>
    <w:rsid w:val="002F763B"/>
    <w:rsid w:val="00301314"/>
    <w:rsid w:val="003032E0"/>
    <w:rsid w:val="00304259"/>
    <w:rsid w:val="0031734C"/>
    <w:rsid w:val="00317BBA"/>
    <w:rsid w:val="003278FF"/>
    <w:rsid w:val="0033369E"/>
    <w:rsid w:val="00333867"/>
    <w:rsid w:val="0034100C"/>
    <w:rsid w:val="00344B36"/>
    <w:rsid w:val="003501E6"/>
    <w:rsid w:val="00372079"/>
    <w:rsid w:val="003746FB"/>
    <w:rsid w:val="003940D3"/>
    <w:rsid w:val="003A256B"/>
    <w:rsid w:val="003C473D"/>
    <w:rsid w:val="003C65DA"/>
    <w:rsid w:val="003D4626"/>
    <w:rsid w:val="004051F6"/>
    <w:rsid w:val="00450FA6"/>
    <w:rsid w:val="00486038"/>
    <w:rsid w:val="00491371"/>
    <w:rsid w:val="004954DD"/>
    <w:rsid w:val="00496DEA"/>
    <w:rsid w:val="004B6F7B"/>
    <w:rsid w:val="004B7BC5"/>
    <w:rsid w:val="004E05B3"/>
    <w:rsid w:val="004E2DB4"/>
    <w:rsid w:val="004F73CF"/>
    <w:rsid w:val="005151F9"/>
    <w:rsid w:val="00515302"/>
    <w:rsid w:val="005214B3"/>
    <w:rsid w:val="0054337A"/>
    <w:rsid w:val="00544C04"/>
    <w:rsid w:val="00544D5D"/>
    <w:rsid w:val="00554A2B"/>
    <w:rsid w:val="00556FCA"/>
    <w:rsid w:val="005601E2"/>
    <w:rsid w:val="00565D6F"/>
    <w:rsid w:val="00583DB9"/>
    <w:rsid w:val="00592270"/>
    <w:rsid w:val="005A3D71"/>
    <w:rsid w:val="005B4940"/>
    <w:rsid w:val="005B5809"/>
    <w:rsid w:val="005D7EEF"/>
    <w:rsid w:val="005E0D94"/>
    <w:rsid w:val="005F04E4"/>
    <w:rsid w:val="00620020"/>
    <w:rsid w:val="006534C9"/>
    <w:rsid w:val="00657A76"/>
    <w:rsid w:val="00657BC4"/>
    <w:rsid w:val="0066271E"/>
    <w:rsid w:val="00674698"/>
    <w:rsid w:val="00685044"/>
    <w:rsid w:val="00691808"/>
    <w:rsid w:val="006B17DA"/>
    <w:rsid w:val="006C16C0"/>
    <w:rsid w:val="00714EAC"/>
    <w:rsid w:val="00722A1D"/>
    <w:rsid w:val="00730A9E"/>
    <w:rsid w:val="00732E45"/>
    <w:rsid w:val="00757261"/>
    <w:rsid w:val="00781A42"/>
    <w:rsid w:val="007841B3"/>
    <w:rsid w:val="00794750"/>
    <w:rsid w:val="007C0DE5"/>
    <w:rsid w:val="007C5218"/>
    <w:rsid w:val="007C6994"/>
    <w:rsid w:val="007D0038"/>
    <w:rsid w:val="007D1CC1"/>
    <w:rsid w:val="007D47A2"/>
    <w:rsid w:val="007D6295"/>
    <w:rsid w:val="007D7B68"/>
    <w:rsid w:val="007E454A"/>
    <w:rsid w:val="008215CC"/>
    <w:rsid w:val="00840216"/>
    <w:rsid w:val="00861B7B"/>
    <w:rsid w:val="008751DF"/>
    <w:rsid w:val="00876CE2"/>
    <w:rsid w:val="0087786C"/>
    <w:rsid w:val="00892E81"/>
    <w:rsid w:val="008E2C5B"/>
    <w:rsid w:val="008E4017"/>
    <w:rsid w:val="008F0E33"/>
    <w:rsid w:val="009168BF"/>
    <w:rsid w:val="00916A6F"/>
    <w:rsid w:val="00930CBD"/>
    <w:rsid w:val="00933F07"/>
    <w:rsid w:val="00945B9A"/>
    <w:rsid w:val="00950BAE"/>
    <w:rsid w:val="009564F1"/>
    <w:rsid w:val="009D424F"/>
    <w:rsid w:val="009E5C01"/>
    <w:rsid w:val="00A167D3"/>
    <w:rsid w:val="00A40520"/>
    <w:rsid w:val="00A5036D"/>
    <w:rsid w:val="00A55B46"/>
    <w:rsid w:val="00A63F24"/>
    <w:rsid w:val="00A83E1C"/>
    <w:rsid w:val="00AE2BC7"/>
    <w:rsid w:val="00AE48AF"/>
    <w:rsid w:val="00B04272"/>
    <w:rsid w:val="00B06CCF"/>
    <w:rsid w:val="00B131E1"/>
    <w:rsid w:val="00B23EA7"/>
    <w:rsid w:val="00B31DC4"/>
    <w:rsid w:val="00B339E0"/>
    <w:rsid w:val="00B61377"/>
    <w:rsid w:val="00B91AC3"/>
    <w:rsid w:val="00BA05B3"/>
    <w:rsid w:val="00BC4DCB"/>
    <w:rsid w:val="00BD1D9A"/>
    <w:rsid w:val="00BD58F9"/>
    <w:rsid w:val="00BE454D"/>
    <w:rsid w:val="00BF70B7"/>
    <w:rsid w:val="00C04A02"/>
    <w:rsid w:val="00C22189"/>
    <w:rsid w:val="00C271C1"/>
    <w:rsid w:val="00C303FA"/>
    <w:rsid w:val="00C37A43"/>
    <w:rsid w:val="00C5265C"/>
    <w:rsid w:val="00C52E02"/>
    <w:rsid w:val="00C66801"/>
    <w:rsid w:val="00C748B5"/>
    <w:rsid w:val="00C7659A"/>
    <w:rsid w:val="00C961A5"/>
    <w:rsid w:val="00CA7FC0"/>
    <w:rsid w:val="00CC371E"/>
    <w:rsid w:val="00CC4A8B"/>
    <w:rsid w:val="00CD4D41"/>
    <w:rsid w:val="00CD7096"/>
    <w:rsid w:val="00D139BC"/>
    <w:rsid w:val="00D27DDC"/>
    <w:rsid w:val="00D35F8D"/>
    <w:rsid w:val="00D406F6"/>
    <w:rsid w:val="00D61908"/>
    <w:rsid w:val="00D97C94"/>
    <w:rsid w:val="00DB16F5"/>
    <w:rsid w:val="00DB781E"/>
    <w:rsid w:val="00DD167E"/>
    <w:rsid w:val="00DE435B"/>
    <w:rsid w:val="00DF20EF"/>
    <w:rsid w:val="00E15B30"/>
    <w:rsid w:val="00E26636"/>
    <w:rsid w:val="00E35724"/>
    <w:rsid w:val="00E43C97"/>
    <w:rsid w:val="00E57F02"/>
    <w:rsid w:val="00E64724"/>
    <w:rsid w:val="00E82711"/>
    <w:rsid w:val="00E94495"/>
    <w:rsid w:val="00EA2B40"/>
    <w:rsid w:val="00EA5B30"/>
    <w:rsid w:val="00EB51F8"/>
    <w:rsid w:val="00EC222F"/>
    <w:rsid w:val="00F02D73"/>
    <w:rsid w:val="00F0742F"/>
    <w:rsid w:val="00F36B8D"/>
    <w:rsid w:val="00F40A67"/>
    <w:rsid w:val="00F534E8"/>
    <w:rsid w:val="00F54F71"/>
    <w:rsid w:val="00F7763E"/>
    <w:rsid w:val="00F8310E"/>
    <w:rsid w:val="00FA4516"/>
    <w:rsid w:val="00FA50B3"/>
    <w:rsid w:val="00FC6CE1"/>
    <w:rsid w:val="00FE5539"/>
    <w:rsid w:val="00FF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6434"/>
  <w15:docId w15:val="{241D30A8-6D92-493F-A872-DAA2B5FB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2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D4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E05B3"/>
  </w:style>
  <w:style w:type="character" w:customStyle="1" w:styleId="Nagwek3Znak">
    <w:name w:val="Nagłówek 3 Znak"/>
    <w:basedOn w:val="Domylnaczcionkaakapitu"/>
    <w:link w:val="Nagwek3"/>
    <w:uiPriority w:val="9"/>
    <w:rsid w:val="007D47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uiPriority w:val="9"/>
    <w:rsid w:val="000D24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6AF7-489A-4019-82B4-541D9359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revision>3</cp:revision>
  <cp:lastPrinted>2019-01-23T11:10:00Z</cp:lastPrinted>
  <dcterms:created xsi:type="dcterms:W3CDTF">2024-10-29T17:57:00Z</dcterms:created>
  <dcterms:modified xsi:type="dcterms:W3CDTF">2024-10-29T17:58:00Z</dcterms:modified>
</cp:coreProperties>
</file>