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Handel ludźmi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Human trafficking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Grzegorz Tutak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V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wiedza z zakresu współczesnych zagrożeń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zainteresowanie tematyką handlu ludźmi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C1- Zapoznanie studentów z istotą i uwarunkowaniami  historycznymi i współczesnymi handlu ludźmi wraz z ewolucją 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C2 – Przedstawienie handlu ludźmi w kontekście prawa międzynarodowego, regionalnego i krajowego    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C3- omówienie współczesnych form handlu ludźmi oraz sytemu zapobiegania z perspektywy międzynarodowej i krajowej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5831"/>
        <w:gridCol w:w="2138"/>
      </w:tblGrid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Absolwent zna i rozumie specyfikę uwarunkowań  handlu ludźmi w skali społecznej, ogólnopaństwowej oraz międzynarodowej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K_W01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prawidłowo intepretować przepisy prawne krajowe i międzynarodowe dotyczące procederu handlu ludźmi o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K_U04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 sposób zwięzły i komunikatywny posługuje się terminologią wiązaną z handlem ludźmi i jego formami, potrafi także artykułować swoje stanowisko oraz dyskutować o nim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K_U10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Geneza i ewolucja handlu ludźmi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Handel ludźmi w prawie międzynarodowym – regulacja prawne ONZ, MOP, europejskie akty prawne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Krajowe regulacja prawne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Wybrane typy przestępstwa handlu ludźmi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Prostytucja -eksploatacja seksualna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Praca przymusowa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Handel dziećmi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Handel ludźmi w kontekście migracji oraz przemyt ludzi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Handel organami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Metody działania sprawców handlu ludźmi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System zwalczania i przeciwdziałania handlowi ludźmi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b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Pomoc ofiarom handlu ludźmi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2646"/>
        <w:gridCol w:w="2779"/>
        <w:gridCol w:w="2543"/>
      </w:tblGrid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7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samodzielna i praca pod kierunkiem, analiza tekstu, dyskusja</w:t>
            </w:r>
          </w:p>
        </w:tc>
        <w:tc>
          <w:tcPr>
            <w:tcW w:w="2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samodzielna i praca pod kierunkiem, analiza tekstu, dyskusja</w:t>
            </w:r>
          </w:p>
        </w:tc>
        <w:tc>
          <w:tcPr>
            <w:tcW w:w="2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Normal"/>
        <w:rPr>
          <w:b/>
        </w:rPr>
      </w:pPr>
      <w:r>
        <w:rPr>
          <w:b/>
        </w:rPr>
        <w:t>Warunkami zaliczenia zajęć są:</w:t>
      </w:r>
    </w:p>
    <w:p>
      <w:pPr>
        <w:pStyle w:val="Normal"/>
        <w:spacing w:before="0" w:after="0"/>
        <w:rPr>
          <w:bCs/>
        </w:rPr>
      </w:pPr>
      <w:r>
        <w:rPr>
          <w:bCs/>
        </w:rPr>
        <w:t>- przygotowanie do zajęć (opanowanie zadanego materiału)</w:t>
      </w:r>
    </w:p>
    <w:p>
      <w:pPr>
        <w:pStyle w:val="Normal"/>
        <w:spacing w:before="0" w:after="0"/>
        <w:rPr>
          <w:bCs/>
        </w:rPr>
      </w:pPr>
      <w:r>
        <w:rPr>
          <w:bCs/>
        </w:rPr>
        <w:t xml:space="preserve">- aktywność w trakcie zajęć, czynne uczestnictwo w dyskusji </w:t>
      </w:r>
    </w:p>
    <w:p>
      <w:pPr>
        <w:pStyle w:val="Normal"/>
        <w:spacing w:before="0" w:after="0"/>
        <w:rPr>
          <w:bCs/>
        </w:rPr>
      </w:pPr>
      <w:r>
        <w:rPr>
          <w:bCs/>
        </w:rPr>
        <w:t>- obecność na zajęciach</w:t>
      </w:r>
    </w:p>
    <w:p>
      <w:pPr>
        <w:pStyle w:val="Normal"/>
        <w:spacing w:before="0" w:after="0"/>
        <w:rPr>
          <w:bCs/>
        </w:rPr>
      </w:pPr>
      <w:r>
        <w:rPr>
          <w:bCs/>
        </w:rPr>
        <w:t>- przygotowywanie zagadnień w formie prezentacji/referatu (dla chętnych)</w:t>
      </w:r>
    </w:p>
    <w:p>
      <w:pPr>
        <w:pStyle w:val="Normal"/>
        <w:rPr>
          <w:bCs/>
        </w:rPr>
      </w:pPr>
      <w:r>
        <w:rPr>
          <w:bCs/>
        </w:rPr>
        <w:t>- pozytywna ocena zaliczenia końcowego</w:t>
      </w:r>
    </w:p>
    <w:p>
      <w:pPr>
        <w:pStyle w:val="Normal"/>
        <w:rPr>
          <w:b/>
        </w:rPr>
      </w:pPr>
      <w:r>
        <w:rPr>
          <w:b/>
        </w:rPr>
        <w:t>Ponadto:</w:t>
      </w:r>
    </w:p>
    <w:p>
      <w:pPr>
        <w:pStyle w:val="Normal"/>
        <w:spacing w:before="0" w:after="0"/>
        <w:rPr>
          <w:bCs/>
        </w:rPr>
      </w:pPr>
      <w:r>
        <w:rPr>
          <w:bCs/>
        </w:rPr>
        <w:t>Ocena niedostateczna – brak obecności, student nie opanował materiału</w:t>
      </w:r>
    </w:p>
    <w:p>
      <w:pPr>
        <w:pStyle w:val="Normal"/>
        <w:spacing w:before="0" w:after="0"/>
        <w:rPr>
          <w:bCs/>
        </w:rPr>
      </w:pPr>
      <w:r>
        <w:rPr>
          <w:bCs/>
        </w:rPr>
        <w:t xml:space="preserve">Ocena dostateczna - obecność na zajęciach, brak aktywności, poprawna odpowiedź na przynajmniej 60 proc. Zagadnień zaliczenia końcowego  </w:t>
      </w:r>
    </w:p>
    <w:p>
      <w:pPr>
        <w:pStyle w:val="Normal"/>
        <w:spacing w:before="0" w:after="0"/>
        <w:rPr>
          <w:bCs/>
        </w:rPr>
      </w:pPr>
      <w:r>
        <w:rPr>
          <w:bCs/>
        </w:rPr>
        <w:t xml:space="preserve">Ocena dostateczna plus  - obecność na zajęciach, brak aktywności, poprawna odpowiedź na przynajmniej 70 proc. Zagadnień zaliczenia końcowego  </w:t>
      </w:r>
    </w:p>
    <w:p>
      <w:pPr>
        <w:pStyle w:val="Normal"/>
        <w:spacing w:before="0" w:after="0"/>
        <w:rPr>
          <w:bCs/>
        </w:rPr>
      </w:pPr>
      <w:r>
        <w:rPr>
          <w:bCs/>
        </w:rPr>
        <w:t xml:space="preserve"> </w:t>
      </w:r>
      <w:r>
        <w:rPr>
          <w:bCs/>
        </w:rPr>
        <w:t xml:space="preserve">Ocena dobra - obecność na zajęciach, sporadyczna aktywność, poprawna odpowiedź na przynajmniej 80 proc. Zagadnień zaliczenia końcowego  </w:t>
      </w:r>
    </w:p>
    <w:p>
      <w:pPr>
        <w:pStyle w:val="Normal"/>
        <w:spacing w:before="0" w:after="0"/>
        <w:rPr>
          <w:bCs/>
        </w:rPr>
      </w:pPr>
      <w:r>
        <w:rPr>
          <w:bCs/>
        </w:rPr>
        <w:t xml:space="preserve">5. Ocena dobra plus - obecność na zajęciach, aktywność na zajęciach, poprawna odpowiedź na przynajmniej 90 proc. zagadnień zaliczenia końcowego  </w:t>
      </w:r>
    </w:p>
    <w:p>
      <w:pPr>
        <w:pStyle w:val="Normal"/>
        <w:spacing w:before="0" w:after="0"/>
        <w:rPr>
          <w:bCs/>
        </w:rPr>
      </w:pPr>
      <w:r>
        <w:rPr>
          <w:bCs/>
        </w:rPr>
        <w:t xml:space="preserve">6. Ocena bardzo dobra -  obecność na zajęciach, aktywny udział w dyskusji w trakcie zajęć, poprawna odpowiedź na 100 proc. zagadnień zaliczenia końcowego 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P. Łabuz, I. Malinowska, M. Michalski, T. Safjański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, Handel ludźmi. Przestrzeń prawnokarna i kryminalistyczno-kryminologiczna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2017;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R. Mroczek,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Transgraniczny charakter przestępstwa handlu ludźmi. Zagadnienia prawnokarne i kryminologiczne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2024;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A. Głogowska-Balcerzak,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Standardy zwalczania handlu ludźmi w prawie międzynarodowym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Łódź 2019;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I.Malinowska i in. (red), </w:t>
            </w:r>
            <w:r>
              <w:rPr>
                <w:rFonts w:eastAsia="Calibri" w:cs=""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  <w:t>Społeczne i prawne aspekty handlu ludźmi</w:t>
            </w: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, Poznań 2018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Karajowe i międzynarodowe raporty dot. handlu ludźmi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908FC-B160-451F-B03B-2D1BDE50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LibreOffice/7.5.6.2$Windows_X86_64 LibreOffice_project/f654817fb68d6d4600d7d2f6b647e47729f55f15</Application>
  <AppVersion>15.0000</AppVersion>
  <Pages>5</Pages>
  <Words>577</Words>
  <Characters>3922</Characters>
  <CharactersWithSpaces>4388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2024-12-01T08:10:00Z</dcterms:created>
  <dc:creator>Anna Łukasiewicz</dc:creator>
  <dc:description/>
  <dc:language>pl-PL</dc:language>
  <cp:lastModifiedBy>Grzegorz Tutak</cp:lastModifiedBy>
  <cp:lastPrinted>2019-01-23T11:10:00Z</cp:lastPrinted>
  <dcterms:modified xsi:type="dcterms:W3CDTF">2024-12-01T08:10:00Z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