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  <w:lang w:val="pl-PL" w:eastAsia="zh-CN" w:bidi="ar-SA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pl-PL" w:eastAsia="zh-CN" w:bidi="ar-SA"/>
              </w:rPr>
              <w:t>Klęski żywiołowe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Natural disasters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I/ III rok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Nauki o Polityce i Administracji i Nauki o Bezpieczeństwie 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Dr hab. Andrzej Niewiński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Forma zajęć </w:t>
            </w:r>
            <w:r>
              <w:rPr>
                <w:i/>
                <w:kern w:val="0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Znajomość podstaw geografii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Orientacja w globalnych wyzwaniach związanych z klimatem, takich jak zmiany klimatyczne, globalne ocieplenie czy topnienie lodowców.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Orientacja na temat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podstawow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ych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poję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>ć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 xml:space="preserve"> związan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ych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z klęskami żywiołowymi.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285" w:hRule="atLeast"/>
        </w:trPr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C1 - Głównym ce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lem jest przekazanie studentom wiedzy i umiejętności niezbędnych do zrozumienia przyczyn, skutków oraz sposobów reagowania na różne typy klęsk żywiołowych. Zajęcia mają na celu rozwijanie świadomości na temat wpływu klęsk żywiołowych na ludzi, środowisko oraz gospodarkę, a także zapoznanie z metodami ich przewidywania, zarządzania kryzysowego oraz działań prewencyjnych.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C2 -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Zrozumienie mechanizmów naturalnych prowadzących do wystąpienia klęsk żywiołowych, takich jak: trzęsienia ziemi, huragany, powodzie, pożary lasów, tsunami, susze.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C3 -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Ocena konsekwencji klęsk żywiołowych dla zdrowia publicznego, infrastruktury, środowiska oraz gospodark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i.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Przedstawienie podstawowych zasad zarządzania kryzysowego, koordynacji służb ratunkowych oraz organizacji pomocy humanitarnej.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Zajęcia mają na celu wykształcenie w studentach umiejętności analitycznego myślenia o klęskach żywiołowych, ich prognozowaniu, zarządzaniu kryzysowym oraz skutkach społecznych i gospodarczych. Studenci nauczą się, jak rozpoznać zagrożenia, skutecznie reagować w sytuacjach kryzysowych oraz jak minimalizować skutki klęsk żywiołowych dla społeczeństwa i środowiska.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Student posiada wiedzę interdyscyplinarną z obszaru nauk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społecznych, w tym szczególnie z zakresu nauk o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bezpieczeństwie dotyczącą sytuacji klęsk żywiołowych lub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pl-PL" w:eastAsia="zh-CN" w:bidi="ar-SA"/>
              </w:rPr>
              <w:t>katastrof naturalnych</w:t>
            </w: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K_W01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Student rozumie istotę oraz uwarunkowania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bezpieczeństwa państwa zarówno w skali lokalnej,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ogólnopaństwowej, jak i międzynarodowej w kontekście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zaistnienia sytuacji klęsk żywiołowych lub </w:t>
            </w: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pl-PL" w:eastAsia="zh-CN" w:bidi="ar-SA"/>
              </w:rPr>
              <w:t>katastrof naturalnych</w:t>
            </w: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K_W0</w:t>
            </w: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pl-PL" w:eastAsia="zh-CN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Student potrafi wykorzystać wiedzę teoretyczną związaną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z naukami o bezpieczeństwie do analizowania zachowań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ludzi i społeczeństwa, diagnozowania oraz prognozowania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sytuacji mających wpływ na bezpieczeństwo narodowe,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takich jak klęski żywiołowe lub awarie techniczne.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K_U03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Student wykorzystując posiadaną wiedzę teoretyczną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potrafi rozwiązywać konkretne problemy związane z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zaistnieniem sytuacji klęsk żywiołowych lub awarii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technicznych, potrafi prognozować działania zapewniające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państwu bezpieczeństwo oraz przewidywać skutki tychże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działań.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lang w:val="pl-PL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K_U0</w:t>
            </w: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pl-PL" w:eastAsia="zh-CN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Student jest przygotowany do samodzielnego zdobywania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i doskonalenia wiedzy oraz umiejętności związanych z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obszarem bezpieczeństwa narodowego oraz rozumie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potrzebę stałego dokształcania się i podnoszenia własnych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kwalifikacji zawodowych.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K_K04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Konwersatorium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ma na celu zapoznanie studentów z naturą, przyczynami, skutkami oraz metodami reagowania na różne rodzaje klęsk żywiołowych. Zajęcia dostarczają wiedzy na temat zjawisk atmosferycznych, geologicznych, hydrologicznych i innych naturalnych oraz antropogenicznych, które mogą prowadzić do katastrof. Studenci będą mieli okazję zapoznać się z metodami prognozowania, zarządzania kryzysowego, a także z zasadami prewencji, ochrony przed skutkami klęsk oraz pomocy ofiarom katastrof. Celem jest wyposażenie studentów w narzędzia teoretyczne i praktyczne do oceny ryzyka i efektywnego reagowania na zagrożenia związane z klęskami żywiołowymi.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Wprowadzenie do tematyki klęsk żywiołowych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Definicja i klasyfikacja klęsk żywiołowych.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Typy klęsk: atmosferyczne (huragany, tornada, burze), hydrologiczne (powodzie, susze), geologiczne (trzęsienia ziemi, wulkanizm), biologiczne (epidemie, inwazje gatunków), antropogeniczne (zanieczyszczenie, awarie przemysłowe).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Rola klęsk żywiołowych w historii cywilizacji i ich wpływ na rozwój społeczeństw.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2. Przyczyny i mechanizmy powstawania klęsk żywiołowych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Procesy atmosferyczne: huragany, tornada, burze, zmiany klimatyczne.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Zjawiska geologiczne: trzęsienia ziemi, wulkanizm, osuwiska, tsunami.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Czynniki hydrologiczne: powodzie, susze, zmiany w gospodarce wodnej, zator lodowy.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Zjawiska biologiczne: epidemie, choroby zakaźne, inwazje gatunków.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Antropogeniczne czynniki powodujące klęski: zmiany klimatyczne, deforestacja, urbanizacja, zanieczyszczenia środowiska.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3. Skutki klęsk żywiołowych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Skutki społeczne: utrata życia, rany, przemieszczenie ludności, kryzysy humanitarne.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Skutki ekonomiczne: straty materialne, zniszczenia infrastruktury, zakłócenia w działalności gospodarczej.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Skutki środowiskowe: zniszczenia ekosystemów, erozja gleby, zmiany w lokalnych ekosystemach.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Analiza przypadków z historii: klęski żywiołowe, które miały największy wpływ na społeczeństwa.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4. Prognozowanie i monitorowanie klęsk żywiołowych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Technologie prognozowania: satelity, radary, systemy GIS.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Modele numeryczne i matematyczne w prognozowaniu katastrof.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Rola służb meteorologicznych, sejsmicznych i hydrologicznych.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Wykorzystanie danych przestrzennych i GIS w analizie ryzyka i reagowaniu na klęski.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5. Zarządzanie kryzysowe w obliczu klęsk żywiołowych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Systemy zarządzania kryzysowego: przygotowanie, reagowanie, odbudowa.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Koordynacja działań rządowych i organizacji międzynarodowych.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Organizacja służb ratunkowych: straż pożarna, policja, wojsko, organizacje humanitarne.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Procedury ewakuacyjne, centra kryzysowe i systemy ostrzegania.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Przykłady organizacji międzynarodowych zajmujących się pomocą humanitarną, takich jak UNHCR, Czerwony Krzyż.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6. Prewencja i ochrona przed klęskami żywiołowymi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Strategie prewencji: inżynieria ochrony przed powodziami, wulkanami, huraganami.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Wykorzystanie infrastruktury ochronnej: tamy, wały przeciwpowodziowe, budowa bezpiecznych schronów.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Adaptacja do zmian klimatycznych: zmniejszenie emisji gazów cieplarnianych, zrównoważony rozwój.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Kultura bezpieczeństwa: edukacja społeczeństwa w zakresie reagowania na zagrożenia, budowanie świadomości obywatelskiej.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7. Rola państw i organizacji międzynarodowych w zarządzaniu klęskami żywiołowymi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Polityka państwowa w zakresie zarządzania klęskami żywiołowymi i reagowania na kryzysy.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Umowy międzynarodowe dotyczące ochrony przed klęskami, np. Konwencja ONZ o zmianach klimatycznych.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Współpraca międzynarodowa w zakresie pomocy humanitarnej, np. systemy wczesnego ostrzegania, współpraca z UNDP, WHO.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Rola organizacji pozarządowych i innych instytucji międzynarodowych w pomocy po klęskach żywiołowych.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8. Przypadki klęsk żywiołowych w XXI wieku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9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Studium przypadków: tsunami w Azji Południowo-Wschodniej (2004), huragan Katrina (2005), trzęsienie ziemi na Haiti (2010), powodzie w Europie (2013).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9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Analiza reakcji międzynarodowych służb ratunkowych i systemów zarządzania kryzysowego.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9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Wnioski z doświadczeń w zakresie lepszej gotowości do klęsk i efektywniejszego zarządzania kryzysowego.</w:t>
            </w:r>
          </w:p>
          <w:p>
            <w:pPr>
              <w:pStyle w:val="Nagwek4"/>
              <w:keepNext w:val="false"/>
              <w:keepLines w:val="false"/>
              <w:widowControl w:val="fals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9. Etyka i społeczne aspekty reakcji na klęski żywiołowe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0"/>
              </w:numPr>
              <w:spacing w:beforeAutospacing="1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Dylematy etyczne w obliczu klęsk: pomoc humanitarna a polityka, sprawiedliwość w rozdzielaniu zasobów.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0"/>
              </w:numPr>
              <w:spacing w:before="0" w:after="0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Rola mediów w informowaniu o klęskach i organizowaniu pomocy.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0"/>
              </w:numPr>
              <w:spacing w:before="0" w:afterAutospacing="1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Współpraca między państwami, organizacjami międzynarodowymi a lokalnymi społecznościami w działaniach ratunkowych.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Wykład 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konwersatoryjny/dyskusja/ 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praca w grupach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Wykład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konwersatoryjny/dyskusja/ 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kern w:val="0"/>
              </w:rPr>
            </w:pPr>
            <w:r>
              <w:rPr>
                <w:rFonts w:eastAsia="SimSun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praca w grupach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Dyskusja. 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>
          <w:trHeight w:val="248" w:hRule="atLeast"/>
        </w:trPr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Dyskusja. 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Ocena niedostateczna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(W) Student nie posiada elementarnej wiedzy w zakresie omawianych problemów; student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nie rozumie istoty oraz uwarunkowań bezpieczeństwa państwa w kontekście sytuacji klęski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żywiołowej lub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katastrofy naturalnej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(U) Student nie potrafi wykorzystywać wiedzy teoretycznej do analizowania problemów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związanych z klęskami żywiołowymi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katastrofami naturalnymi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; student nie potrafi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wykorzystywać wiedzy teoretycznej do analizy skutków klęsk żywiołowych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 naturalnych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(P) Student nie jest przygotowany do samodzielnego zdobywania i doskonalenia wiedzy oraz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umiejętności związanych z obszarem bezpieczeństwa narodowego oraz nie rozumie potrzeby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stałego dokształcania się i podnoszenia własnych kwalifikacji zawodowych. </w:t>
      </w:r>
    </w:p>
    <w:p>
      <w:pPr>
        <w:pStyle w:val="Normal"/>
        <w:keepNext w:val="false"/>
        <w:keepLines w:val="false"/>
        <w:widowControl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Ocena dostateczna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(W) Student posiada elementarną wiedzę w zakresie omawianych problemów; student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rozumie istotę oraz uwarunkowania bezpieczeństwa państwa w kontekście sytuacji klęski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żywiołowej lub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katastrofy naturalnej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(U) Student potrafi w stopniu podstawowym wykorzystywać wiedzę teoretyczną do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analizowania problemów związanych z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katastrofami naturalnymi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klęskami żywiołowymi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;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student potrafi wykorzystywać wiedzę teoretyczną do elementarnej analizy skutków klęsk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żywiołowych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 naturalnych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(P) Student jest przygotowany do samodzielnego zdobywania i doskonalenia wiedzy oraz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umiejętności związanych z obszarem bezpieczeństwa narodowego oraz rozumie potrzebę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stałego dokształcania się i podnoszenia własnych kwalifikacji zawodowych; student nie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wykazuje się aktywnością podczas zajęć, nie bierze udziału w dyskusji. </w:t>
      </w:r>
    </w:p>
    <w:p>
      <w:pPr>
        <w:pStyle w:val="Normal"/>
        <w:keepNext w:val="false"/>
        <w:keepLines w:val="false"/>
        <w:widowControl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Ocena dobra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(W) Student posiada wysoką wiedzę w zakresie omawianych problemów; student rozumie </w:t>
      </w:r>
    </w:p>
    <w:p>
      <w:pPr>
        <w:pStyle w:val="Normal"/>
        <w:keepNext w:val="false"/>
        <w:keepLines w:val="false"/>
        <w:widowControl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>istotę oraz uwarunkowania bezpieczeństwa państwa w kontekście sytuacji klęski żywiołowej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 xml:space="preserve"> lub katastrofy naturalnej.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(U) Student potrafi w stopniu dobrym wykorzystywać wiedzę teoretyczną do analizowania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problemów związanych z klęskami żywiołowymi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katastrofami naturalnymi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; student potrafi w stopniu dobrym wykorzystywać wiedzę teoretyczną do analizy skutków klęsk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katastrofy naturalnej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(P) Student jest przygotowany do samodzielnego zdobywania i doskonalenia wiedzy oraz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umiejętności związanych z obszarem bezpieczeństwa narodowego oraz rozumie potrzebę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stałego dokształcania się i podnoszenia własnych kwalifikacji zawodowych; student jest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zaangażowany w proces nauczania, bierze udział w dyskusji. </w:t>
      </w:r>
    </w:p>
    <w:p>
      <w:pPr>
        <w:pStyle w:val="Normal"/>
        <w:keepNext w:val="false"/>
        <w:keepLines w:val="false"/>
        <w:widowControl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Ocena bardzo dobra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(W) Student posiada bardzo wysoką wiedzę w zakresie omawianych problemów; student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rozumie istotę oraz uwarunkowania bezpieczeństwa państwa w kontekście sytuacji klęski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żywiołowej lub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katastrofy naturalnej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(U) Student w stopniu bardzo dobrym potrafi wykorzystywać wiedzę teoretyczną do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analizowania problemów związanych z klęskami żywiołowymi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katastrofami naturalnymi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;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student potrafi w stopniu bardzo dobrym wykorzystywać wiedzę teoretyczną do analizy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skutków klęsk i </w:t>
      </w: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  <w:t>katastrof naturalnych</w:t>
      </w: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(P) Absolwent jest przygotowany do samodzielnego zdobywania i doskonalenia wiedzy oraz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umiejętności związanych z obszarem bezpieczeństwa narodowego oraz rozumie potrzebę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 xml:space="preserve">stałego dokształcania się i podnoszenia własnych kwalifikacji zawodowych; student jest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Calibri"/>
          <w:color w:val="000000"/>
          <w:kern w:val="0"/>
          <w:sz w:val="24"/>
          <w:szCs w:val="24"/>
          <w:lang w:val="en-US" w:eastAsia="zh-CN" w:bidi="ar-SA"/>
        </w:rPr>
        <w:t>zaangażowany w proces nauczania, bierze udział w dyskusji.</w:t>
      </w:r>
    </w:p>
    <w:p>
      <w:pPr>
        <w:pStyle w:val="Normal"/>
        <w:keepNext w:val="false"/>
        <w:keepLines w:val="false"/>
        <w:widowControl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Calibri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lang w:val="pl-PL"/>
              </w:rPr>
            </w:pPr>
            <w:r>
              <w:rPr>
                <w:b/>
                <w:kern w:val="0"/>
                <w:lang w:val="pl-PL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lang w:val="pl-PL"/>
              </w:rPr>
            </w:pPr>
            <w:r>
              <w:rPr>
                <w:b/>
                <w:kern w:val="0"/>
                <w:lang w:val="pl-PL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Kozłowski, R. (red.)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Katastrofy naturalne i ich skutki</w:t>
            </w:r>
            <w:r>
              <w:rPr>
                <w:b w:val="false"/>
                <w:bCs w:val="false"/>
                <w:kern w:val="0"/>
              </w:rPr>
              <w:t>. Wydawnictwo Uniwersytetu Jagiellońskiego, Kraków, 2013.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Słomka, T., Kicińska, A. (red.)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Katastrofy naturalne w środowisku przyrodniczym</w:t>
            </w:r>
            <w:r>
              <w:rPr>
                <w:b w:val="false"/>
                <w:bCs w:val="false"/>
                <w:kern w:val="0"/>
              </w:rPr>
              <w:t>. Wydawnictwo AGH, Kraków, 2017.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Jania, J.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Klimat i katastrofy naturalne</w:t>
            </w:r>
            <w:r>
              <w:rPr>
                <w:b w:val="false"/>
                <w:bCs w:val="false"/>
                <w:kern w:val="0"/>
              </w:rPr>
              <w:t>. Wydawnictwo Naukowe PWN, Warszawa, 2015.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kern w:val="0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Twardosz, R.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Ekstr</w:t>
            </w:r>
            <w:r>
              <w:rPr>
                <w:rStyle w:val="Wyrnienie"/>
                <w:kern w:val="0"/>
              </w:rPr>
              <w:t>emalne zjawiska pogodowe w Polsce</w:t>
            </w:r>
            <w:r>
              <w:rPr>
                <w:kern w:val="0"/>
              </w:rPr>
              <w:t>. Wydawnictwo IGiPZ PAN, Warszawa, 2020.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Malinowski, A. (red.)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Zarządzanie kryzysowe w obliczu klęsk żywiołowych</w:t>
            </w:r>
            <w:r>
              <w:rPr>
                <w:b w:val="false"/>
                <w:bCs w:val="false"/>
                <w:kern w:val="0"/>
              </w:rPr>
              <w:t>. Wydawnictwo Difin, Warszawa, 2019.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Fijałkowski, D. (red.)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Zagrożenia naturalne i katastrofy a środowisko</w:t>
            </w:r>
            <w:r>
              <w:rPr>
                <w:b w:val="false"/>
                <w:bCs w:val="false"/>
                <w:kern w:val="0"/>
              </w:rPr>
              <w:t>. Wydawnictwo UMCS, Lublin, 2018.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Starkel, L.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Powodzie w Polsce w ujęciu historycznym i współczesnym</w:t>
            </w:r>
            <w:r>
              <w:rPr>
                <w:b w:val="false"/>
                <w:bCs w:val="false"/>
                <w:kern w:val="0"/>
              </w:rPr>
              <w:t>. Wydawnictwo IGiPZ PAN, Kraków, 2016.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Bryndal, T.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Osuwiska i ich skutki na obszarze Karpat Polskich</w:t>
            </w:r>
            <w:r>
              <w:rPr>
                <w:b w:val="false"/>
                <w:bCs w:val="false"/>
                <w:kern w:val="0"/>
              </w:rPr>
              <w:t>. Wydawnictwo Uniwersytetu Pedagogicznego w Krakowie, 2021.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kern w:val="0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Michalska, S., Dobrowolski, R.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</w:t>
            </w:r>
            <w:r>
              <w:rPr>
                <w:rStyle w:val="Wyrnienie"/>
                <w:kern w:val="0"/>
              </w:rPr>
              <w:t>atastrofy hydrologiczne w Polsce</w:t>
            </w:r>
            <w:r>
              <w:rPr>
                <w:kern w:val="0"/>
              </w:rPr>
              <w:t>. Wydawnictwo UMCS, Lublin, 2017.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keepNext w:val="false"/>
              <w:keepLines w:val="false"/>
              <w:widowControl w:val="false"/>
              <w:spacing w:before="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Kosowski, W.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Katastrofy naturalne na świecie</w:t>
            </w:r>
            <w:r>
              <w:rPr>
                <w:b w:val="false"/>
                <w:bCs w:val="false"/>
                <w:kern w:val="0"/>
              </w:rPr>
              <w:t>. Wydawnictwo Bellona, Warszawa, 2014..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Białek, E.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Zmiany klimatyczne a katastrofy naturalne</w:t>
            </w:r>
            <w:r>
              <w:rPr>
                <w:b w:val="false"/>
                <w:bCs w:val="false"/>
                <w:kern w:val="0"/>
              </w:rPr>
              <w:t>. Wydawnictwo Literackie, Kraków, 2018.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kern w:val="0"/>
              </w:rPr>
            </w:pPr>
            <w:r>
              <w:rPr>
                <w:rStyle w:val="Strong"/>
                <w:b w:val="false"/>
                <w:bCs w:val="false"/>
                <w:kern w:val="0"/>
              </w:rPr>
              <w:t>Wójcik, G.</w:t>
            </w:r>
            <w:r>
              <w:rPr>
                <w:rStyle w:val="Strong"/>
                <w:b w:val="false"/>
                <w:bCs w:val="false"/>
                <w:kern w:val="0"/>
                <w:lang w:val="pl-PL"/>
              </w:rPr>
              <w:t xml:space="preserve">, </w:t>
            </w:r>
            <w:r>
              <w:rPr>
                <w:rStyle w:val="Wyrnienie"/>
                <w:b w:val="false"/>
                <w:bCs w:val="false"/>
                <w:kern w:val="0"/>
              </w:rPr>
              <w:t>Klęsk</w:t>
            </w:r>
            <w:r>
              <w:rPr>
                <w:rStyle w:val="Wyrnienie"/>
                <w:kern w:val="0"/>
              </w:rPr>
              <w:t>i żywiołowe w XXI wieku</w:t>
            </w:r>
            <w:r>
              <w:rPr>
                <w:kern w:val="0"/>
              </w:rPr>
              <w:t>. Wydawnictwo Poznańskie, Poznań, 2020.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S</w:t>
            </w:r>
            <w:r>
              <w:rPr>
                <w:kern w:val="0"/>
              </w:rPr>
              <w:t>tron</w:t>
            </w:r>
            <w:r>
              <w:rPr>
                <w:kern w:val="0"/>
                <w:lang w:val="pl-PL"/>
              </w:rPr>
              <w:t>y</w:t>
            </w:r>
            <w:r>
              <w:rPr>
                <w:kern w:val="0"/>
              </w:rPr>
              <w:t xml:space="preserve"> internetow</w:t>
            </w:r>
            <w:r>
              <w:rPr>
                <w:kern w:val="0"/>
                <w:lang w:val="pl-PL"/>
              </w:rPr>
              <w:t>e</w:t>
            </w:r>
            <w:r>
              <w:rPr>
                <w:kern w:val="0"/>
              </w:rPr>
              <w:t xml:space="preserve"> zawierają</w:t>
            </w:r>
            <w:r>
              <w:rPr>
                <w:kern w:val="0"/>
                <w:lang w:val="pl-PL"/>
              </w:rPr>
              <w:t>ce</w:t>
            </w:r>
            <w:r>
              <w:rPr>
                <w:kern w:val="0"/>
              </w:rPr>
              <w:t xml:space="preserve"> informacje na temat klęsk żywiołowych oraz ich skutków: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Ekologia.pl</w:t>
            </w:r>
            <w:r>
              <w:rPr>
                <w:kern w:val="0"/>
              </w:rPr>
              <w:t xml:space="preserve"> - Strona zawiera szczegółowe opisy różnych rodzajów klęsk żywiołowych, takich jak powodzie, huragany, czy trzęsienia ziemi. Omawia również ich przyczyny i skutki, w tym wpływ zmian klimatycznych na występowanie tych zjawisk. Znajdziesz tu również analizę międzynarodowych raportów dotyczących ryzyka klęsk żywiołowych.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National Geographic Polska</w:t>
            </w:r>
            <w:r>
              <w:rPr>
                <w:kern w:val="0"/>
              </w:rPr>
              <w:t xml:space="preserve"> - Portal oferuje bogaty opis najważniejszych katastrof naturalnych, zarówno w Polsce, jak i na świecie. Można znaleźć szczegółowe dane o wydarzeniach, takich jak powódź tysiąclecia w Polsce czy globalne skutki huraganu Katrina.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Zasady-bezpieczeństwa.pl</w:t>
            </w:r>
            <w:r>
              <w:rPr>
                <w:kern w:val="0"/>
              </w:rPr>
              <w:t xml:space="preserve"> - Witryna poświęcona zasadom bezpieczeństwa w obliczu klęsk żywiołowych. Zawiera praktyczne informacje, jak przygotować się na różne sytuacje kryzysowe, w tym ekstremalne mrozy czy lawiny, które są charakterystyczne dla Polski. 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Raporty ONZ i UNDP</w:t>
            </w:r>
            <w:r>
              <w:rPr>
                <w:kern w:val="0"/>
              </w:rPr>
              <w:t xml:space="preserve"> - Międzynarodowe organizacje regularnie publikują raporty dotyczące ryzyka klęsk żywiołowych, ich wpływu na społeczności oraz możliwych strategii zapobiegania i minimalizacji skutków. Takie publikacje są dostępne na stronach ONZ i UNDP, które można znaleźć w kontekście zmniejszania skutków zmian klimatycznych i ochrony środowiska</w:t>
            </w:r>
            <w:r>
              <w:rPr>
                <w:kern w:val="0"/>
                <w:lang w:val="pl-PL"/>
              </w:rPr>
              <w:t>.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imSu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Pr>
      <w:i/>
      <w:iCs/>
    </w:rPr>
  </w:style>
  <w:style w:type="character" w:styleId="Czeinternetowe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abulatory" w:customStyle="1">
    <w:name w:val="tabulatory"/>
    <w:basedOn w:val="DefaultParagraphFont"/>
    <w:uiPriority w:val="0"/>
    <w:qFormat/>
    <w:rPr/>
  </w:style>
  <w:style w:type="character" w:styleId="Access" w:customStyle="1">
    <w:name w:val="access"/>
    <w:basedOn w:val="DefaultParagraphFont"/>
    <w:uiPriority w:val="0"/>
    <w:qFormat/>
    <w:rPr/>
  </w:style>
  <w:style w:type="character" w:styleId="Luchili" w:customStyle="1">
    <w:name w:val="luc_hili"/>
    <w:basedOn w:val="DefaultParagraphFont"/>
    <w:uiPriority w:val="0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uiPriority w:val="0"/>
    <w:qFormat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pl-PL" w:eastAsia="en-US" w:bidi="ar-SA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LibreOffice/7.5.6.2$Windows_X86_64 LibreOffice_project/f654817fb68d6d4600d7d2f6b647e47729f55f15</Application>
  <AppVersion>15.0000</AppVersion>
  <Pages>10</Pages>
  <Words>1775</Words>
  <Characters>12757</Characters>
  <CharactersWithSpaces>14318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2024-12-10T14:25:13Z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07B93ECD8585421F9CF5484AE4C1BF34_12</vt:lpwstr>
  </property>
  <property fmtid="{D5CDD505-2E9C-101B-9397-08002B2CF9AE}" pid="3" name="KSOProductBuildVer">
    <vt:lpwstr>1045-12.2.0.18911</vt:lpwstr>
  </property>
</Properties>
</file>