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  <w:t xml:space="preserve">KARTA PRZEDMIOTU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Polityka zagraniczna Polski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American Foreign Republic of Poland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Stosunki międzynarodowe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2"/>
        <w:gridCol w:w="4519"/>
      </w:tblGrid>
      <w:tr>
        <w:trPr/>
        <w:tc>
          <w:tcPr>
            <w:tcW w:w="4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Aneta Bąk-Pitucha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VI</w:t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VI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1"/>
        <w:gridCol w:w="6850"/>
      </w:tblGrid>
      <w:tr>
        <w:trPr/>
        <w:tc>
          <w:tcPr>
            <w:tcW w:w="22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W1- znajomość podstawowej wiedzy z zakresu nauki o państwie i stosunków międzynarodowych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C1 – przybliżenie studentom podstawowej terminologii dotyczącej polityki zagranicznej, w tym celów i założeń polityki zagranicznej Polski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C2 – przeanalizowanie koncepcji i metod polityki zagranicznej na przykładzie wybranych prezydentur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4"/>
        <w:gridCol w:w="5830"/>
        <w:gridCol w:w="2138"/>
      </w:tblGrid>
      <w:tr>
        <w:trPr/>
        <w:tc>
          <w:tcPr>
            <w:tcW w:w="10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posiada wiedzę nt. podstawowych zagadnień dotyczących polityki zagranicznej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posiada rozszerzoną wiedzę nt. rozwoju administracji amerykańskiej i polityki zagranicznej Polski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K_W04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potrafi wykorzystać wiedzę teoretyczną do opisu i analizowania przyczyn i przebiegu współpracy Polski w zakresie polityki zagranicznej oraz bezpieczeństwa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K_U01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potrafi właściwie analizować przyczyny oraz charakter polityki zagranicznej Polski oraz prognozować ewentualne nurty tej polityki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K_U05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</w:tr>
    </w:tbl>
    <w:p>
      <w:pPr>
        <w:pStyle w:val="ListParagraph"/>
        <w:numPr>
          <w:ilvl w:val="0"/>
          <w:numId w:val="1"/>
        </w:numPr>
        <w:rPr>
          <w:b/>
        </w:rPr>
      </w:pPr>
      <w:r>
        <w:rPr/>
        <w:tab/>
        <w:tab/>
        <w:t xml:space="preserve"> </w:t>
      </w: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1.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Pojęcie polityki zagranicznej państwa.</w:t>
            </w:r>
          </w:p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2. Wyznaczniki polityki zagranicznej państwa.</w:t>
            </w:r>
          </w:p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3. Cele i funkcje polityki zagranicznej.</w:t>
            </w:r>
          </w:p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4. Organizacja służby zagranicznej w Polsce.</w:t>
            </w:r>
          </w:p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5. Koncepcje polityki zagranicznej Polski w latach 1945-1989.</w:t>
            </w:r>
          </w:p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6. Koncepcje polityki zagranicznej Polski po 1989 r.</w:t>
            </w:r>
          </w:p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7. Integracja Polski z Unią Europejską.</w:t>
            </w:r>
          </w:p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8. Członkostwo Polski w NATO.</w:t>
            </w:r>
          </w:p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9. Polityka wschodnia Polski.</w:t>
            </w:r>
          </w:p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10. Polityka Polski wobec państw Europy Zachodniej (stosunki dwustronne).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5"/>
        <w:gridCol w:w="2265"/>
        <w:gridCol w:w="2266"/>
        <w:gridCol w:w="2265"/>
      </w:tblGrid>
      <w:tr>
        <w:trPr/>
        <w:tc>
          <w:tcPr>
            <w:tcW w:w="226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26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2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26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>
          <w:trHeight w:val="476" w:hRule="atLeast"/>
        </w:trPr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Studium przypadku, brainstorming,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design thinking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Prezentacja/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obserwacja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Praca z tekstem,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Brainstorming,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design thinking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Prezentacja/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obserwacja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Studium przypadku/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design thinking,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brainstorming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Prezentacja/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Obserwacja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Studium przypadku/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design thinking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brainstorming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Prezentacja/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Obserwacja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p>
      <w:pPr>
        <w:pStyle w:val="Normal"/>
        <w:rPr/>
      </w:pPr>
      <w:r>
        <w:rPr/>
        <w:t>Wykład - egzamin ustny. Ćwiczenia - ocena w oparciu o aktywność i obecność na zajęciach (dozwolone 2 nieobecności nieusprawiedliwione) oraz przygotowanie prezentacji multimedialnej, a także uczestnictwo w konferencjach</w:t>
      </w:r>
      <w:bookmarkStart w:id="0" w:name="_GoBack"/>
      <w:bookmarkEnd w:id="0"/>
      <w:r>
        <w:rPr/>
        <w:t xml:space="preserve"> naukowych.</w:t>
      </w:r>
      <w:r>
        <w:br w:type="page"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30+15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45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R. Zięba,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  <w:t>Polityka zagraniczna Polski w strefie euroatlantyckiej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, Warszawa 2013.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R. Kuźniar,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  <w:t>Polityka zagraniczna III Rzeczypospolitej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, Warszawa 2012.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R. Kuźniar, K. Szczepanik (red.),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  <w:t>Polityka zagraniczna RP 1989-2002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, Warszawa 2002.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R. Kuźniar (red.),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  <w:t>Polityka bezpieczeństwa Polski 1989-2000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, Warszawa 2001.</w:t>
            </w:r>
          </w:p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A. Dudek,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  <w:t>Historia polityczna Polski 1989-2012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, Kraków 2013.</w:t>
            </w:r>
          </w:p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">
              <w:r>
                <w:rPr>
                  <w:rFonts w:eastAsia="Calibri" w:cs=""/>
                  <w:color w:val="0000FF"/>
                  <w:kern w:val="0"/>
                  <w:sz w:val="22"/>
                  <w:szCs w:val="22"/>
                  <w:u w:val="single"/>
                  <w:lang w:val="pl-PL" w:eastAsia="en-US" w:bidi="ar-SA"/>
                </w:rPr>
                <w:t>Polityka zagraniczna i bezpieczeństwa Polski (po 1989 roku)</w:t>
              </w:r>
            </w:hyperlink>
          </w:p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Stosowne akty prawne dostępne na stronach internetowych.</w:t>
            </w:r>
          </w:p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">
              <w:r>
                <w:rPr>
                  <w:rFonts w:eastAsia="Calibri" w:cs="Times New Roman" w:ascii="Times New Roman" w:hAnsi="Times New Roman"/>
                  <w:color w:val="0000FF"/>
                  <w:kern w:val="0"/>
                  <w:sz w:val="24"/>
                  <w:szCs w:val="24"/>
                  <w:u w:val="single"/>
                  <w:lang w:val="pl-PL" w:eastAsia="en-US" w:bidi="ar-SA"/>
                </w:rPr>
                <w:t>TRAKTATY (msz.gov.pl)</w:t>
              </w:r>
            </w:hyperlink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A. Balcer, K. Wóycicki,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  <w:t>Polska na globalnej szachownicy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, Warszawa 2014.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4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pozytorium.ka.edu.pl/handle/11315/5829" TargetMode="External"/><Relationship Id="rId3" Type="http://schemas.openxmlformats.org/officeDocument/2006/relationships/hyperlink" Target="https://traktaty.msz.gov.pl/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5E248-D051-4EF5-B80B-139222FB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LibreOffice/7.5.6.2$Windows_X86_64 LibreOffice_project/f654817fb68d6d4600d7d2f6b647e47729f55f15</Application>
  <AppVersion>15.0000</AppVersion>
  <Pages>4</Pages>
  <Words>495</Words>
  <Characters>3504</Characters>
  <CharactersWithSpaces>3858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2021-03-12T09:39:00Z</dcterms:created>
  <dc:creator>Anna Łukasiewicz</dc:creator>
  <dc:description/>
  <dc:language>pl-PL</dc:language>
  <cp:lastModifiedBy/>
  <cp:lastPrinted>2019-01-23T11:10:00Z</cp:lastPrinted>
  <dcterms:modified xsi:type="dcterms:W3CDTF">2025-02-11T11:53:57Z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