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261" w:rsidRDefault="00757261" w:rsidP="004F73CF">
      <w:pPr>
        <w:rPr>
          <w:b/>
        </w:rPr>
      </w:pPr>
      <w:r>
        <w:rPr>
          <w:b/>
        </w:rPr>
        <w:t xml:space="preserve">KARTA PRZEDMIOTU </w:t>
      </w:r>
    </w:p>
    <w:p w:rsidR="003C473D" w:rsidRDefault="003C473D" w:rsidP="004F73CF">
      <w:pPr>
        <w:rPr>
          <w:b/>
        </w:rPr>
      </w:pPr>
    </w:p>
    <w:p w:rsidR="004F73CF" w:rsidRPr="00556FCA" w:rsidRDefault="004F73CF" w:rsidP="004F73CF">
      <w:pPr>
        <w:pStyle w:val="Akapitzlist"/>
        <w:numPr>
          <w:ilvl w:val="0"/>
          <w:numId w:val="25"/>
        </w:numPr>
        <w:rPr>
          <w:b/>
        </w:rPr>
      </w:pPr>
      <w:r w:rsidRPr="00556FCA">
        <w:rPr>
          <w:b/>
        </w:rPr>
        <w:t>Dane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D1A52" w:rsidTr="0047354E">
        <w:tc>
          <w:tcPr>
            <w:tcW w:w="4606" w:type="dxa"/>
          </w:tcPr>
          <w:p w:rsidR="002D1A52" w:rsidRDefault="002D1A52" w:rsidP="0047354E">
            <w:r>
              <w:t>Nazwa przedmiotu</w:t>
            </w:r>
          </w:p>
        </w:tc>
        <w:tc>
          <w:tcPr>
            <w:tcW w:w="4606" w:type="dxa"/>
          </w:tcPr>
          <w:p w:rsidR="002D1A52" w:rsidRDefault="001012D8" w:rsidP="0047354E">
            <w:r w:rsidRPr="006F3D4E">
              <w:rPr>
                <w:rFonts w:ascii="Calibri" w:eastAsia="Times New Roman" w:hAnsi="Calibri"/>
                <w:sz w:val="20"/>
                <w:szCs w:val="20"/>
              </w:rPr>
              <w:t xml:space="preserve">Język francuski </w:t>
            </w:r>
            <w:r>
              <w:rPr>
                <w:rFonts w:ascii="Calibri" w:eastAsia="Times New Roman" w:hAnsi="Calibri"/>
                <w:sz w:val="20"/>
                <w:szCs w:val="20"/>
              </w:rPr>
              <w:t>– gramatyka A2</w:t>
            </w:r>
            <w:r w:rsidRPr="006F3D4E">
              <w:rPr>
                <w:rFonts w:ascii="Calibri" w:eastAsia="Times New Roman" w:hAnsi="Calibri"/>
                <w:sz w:val="20"/>
                <w:szCs w:val="20"/>
              </w:rPr>
              <w:t xml:space="preserve"> (ćw.)</w:t>
            </w:r>
          </w:p>
        </w:tc>
      </w:tr>
      <w:tr w:rsidR="002D1A52" w:rsidTr="00AE43B8">
        <w:tc>
          <w:tcPr>
            <w:tcW w:w="4606" w:type="dxa"/>
          </w:tcPr>
          <w:p w:rsidR="002D1A52" w:rsidRDefault="00C961A5" w:rsidP="00AE43B8">
            <w:r>
              <w:t>Nazwa przedmiotu w języku angielskim</w:t>
            </w:r>
          </w:p>
        </w:tc>
        <w:tc>
          <w:tcPr>
            <w:tcW w:w="4606" w:type="dxa"/>
          </w:tcPr>
          <w:p w:rsidR="002D1A52" w:rsidRDefault="007F3AC0" w:rsidP="00AE43B8">
            <w:r>
              <w:t>French grammar A2</w:t>
            </w:r>
          </w:p>
        </w:tc>
      </w:tr>
      <w:tr w:rsidR="002D1A52" w:rsidTr="00387F68">
        <w:tc>
          <w:tcPr>
            <w:tcW w:w="4606" w:type="dxa"/>
          </w:tcPr>
          <w:p w:rsidR="002D1A52" w:rsidRDefault="002D1A52" w:rsidP="001C0192">
            <w:r>
              <w:t xml:space="preserve">Kierunek studiów </w:t>
            </w:r>
          </w:p>
        </w:tc>
        <w:tc>
          <w:tcPr>
            <w:tcW w:w="4606" w:type="dxa"/>
          </w:tcPr>
          <w:p w:rsidR="002D1A52" w:rsidRDefault="007F3AC0" w:rsidP="00387F68">
            <w:r>
              <w:t>Italianistyka</w:t>
            </w:r>
          </w:p>
        </w:tc>
      </w:tr>
      <w:tr w:rsidR="001C0192" w:rsidTr="004B6051">
        <w:tc>
          <w:tcPr>
            <w:tcW w:w="4606" w:type="dxa"/>
          </w:tcPr>
          <w:p w:rsidR="001C0192" w:rsidRDefault="001C0192" w:rsidP="004B6051">
            <w:r>
              <w:t>Poziom studiów (I, II, jednolite magisterskie)</w:t>
            </w:r>
          </w:p>
        </w:tc>
        <w:tc>
          <w:tcPr>
            <w:tcW w:w="4606" w:type="dxa"/>
          </w:tcPr>
          <w:p w:rsidR="001C0192" w:rsidRDefault="007F3AC0" w:rsidP="004B6051">
            <w:r>
              <w:t>I</w:t>
            </w:r>
          </w:p>
        </w:tc>
      </w:tr>
      <w:tr w:rsidR="001C0192" w:rsidTr="004B6051">
        <w:tc>
          <w:tcPr>
            <w:tcW w:w="4606" w:type="dxa"/>
          </w:tcPr>
          <w:p w:rsidR="001C0192" w:rsidRDefault="001C0192" w:rsidP="004B6051">
            <w:r>
              <w:t>Forma studiów (stacjonarne, niestacjonarne)</w:t>
            </w:r>
          </w:p>
        </w:tc>
        <w:tc>
          <w:tcPr>
            <w:tcW w:w="4606" w:type="dxa"/>
          </w:tcPr>
          <w:p w:rsidR="001C0192" w:rsidRDefault="00F67495" w:rsidP="004B6051">
            <w:r>
              <w:t>s</w:t>
            </w:r>
            <w:r w:rsidR="007F3AC0">
              <w:t>tacjonarne</w:t>
            </w:r>
            <w:r>
              <w:t xml:space="preserve"> lub hybrydowe</w:t>
            </w:r>
            <w:bookmarkStart w:id="0" w:name="_GoBack"/>
            <w:bookmarkEnd w:id="0"/>
          </w:p>
        </w:tc>
      </w:tr>
      <w:tr w:rsidR="002D1A52" w:rsidTr="004B6051">
        <w:tc>
          <w:tcPr>
            <w:tcW w:w="4606" w:type="dxa"/>
          </w:tcPr>
          <w:p w:rsidR="002D1A52" w:rsidRDefault="00757261" w:rsidP="004B6051">
            <w:r>
              <w:t>Dyscyplina</w:t>
            </w:r>
          </w:p>
        </w:tc>
        <w:tc>
          <w:tcPr>
            <w:tcW w:w="4606" w:type="dxa"/>
          </w:tcPr>
          <w:p w:rsidR="002D1A52" w:rsidRDefault="007F3AC0" w:rsidP="004B6051">
            <w:r>
              <w:t>językoznawstwo</w:t>
            </w:r>
          </w:p>
        </w:tc>
      </w:tr>
      <w:tr w:rsidR="00C961A5" w:rsidTr="002D1A52">
        <w:tc>
          <w:tcPr>
            <w:tcW w:w="4606" w:type="dxa"/>
          </w:tcPr>
          <w:p w:rsidR="00C961A5" w:rsidRDefault="00C961A5" w:rsidP="0014139E">
            <w:r>
              <w:t>Język wykładowy</w:t>
            </w:r>
          </w:p>
        </w:tc>
        <w:tc>
          <w:tcPr>
            <w:tcW w:w="4606" w:type="dxa"/>
          </w:tcPr>
          <w:p w:rsidR="00C961A5" w:rsidRDefault="007F3AC0" w:rsidP="002D1A52">
            <w:r>
              <w:t>Polski/francuski</w:t>
            </w:r>
          </w:p>
        </w:tc>
      </w:tr>
    </w:tbl>
    <w:p w:rsidR="003501E6" w:rsidRDefault="003501E6" w:rsidP="004F73C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1"/>
        <w:gridCol w:w="4521"/>
      </w:tblGrid>
      <w:tr w:rsidR="00C961A5" w:rsidTr="00C961A5">
        <w:tc>
          <w:tcPr>
            <w:tcW w:w="4606" w:type="dxa"/>
          </w:tcPr>
          <w:p w:rsidR="00C961A5" w:rsidRDefault="00BC4DCB" w:rsidP="001051F5">
            <w:r>
              <w:t>Koordynator przedmiotu/osoba odpowiedzialna</w:t>
            </w:r>
          </w:p>
        </w:tc>
        <w:tc>
          <w:tcPr>
            <w:tcW w:w="4606" w:type="dxa"/>
          </w:tcPr>
          <w:p w:rsidR="00C961A5" w:rsidRDefault="00207281" w:rsidP="002D1A52">
            <w:r>
              <w:t>dr Stanisław Świtlik</w:t>
            </w:r>
          </w:p>
          <w:p w:rsidR="003C473D" w:rsidRDefault="003C473D" w:rsidP="002D1A52"/>
        </w:tc>
      </w:tr>
    </w:tbl>
    <w:p w:rsidR="00C961A5" w:rsidRDefault="00C961A5" w:rsidP="004F73C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1"/>
        <w:gridCol w:w="2262"/>
        <w:gridCol w:w="2266"/>
        <w:gridCol w:w="2263"/>
      </w:tblGrid>
      <w:tr w:rsidR="00C37A43" w:rsidTr="00B04272">
        <w:tc>
          <w:tcPr>
            <w:tcW w:w="2303" w:type="dxa"/>
          </w:tcPr>
          <w:p w:rsidR="00C37A43" w:rsidRDefault="00C37A43" w:rsidP="00B04272">
            <w:pPr>
              <w:jc w:val="center"/>
            </w:pPr>
            <w:r>
              <w:t>Forma zajęć</w:t>
            </w:r>
            <w:r w:rsidR="00FC6CE1">
              <w:t xml:space="preserve"> </w:t>
            </w:r>
            <w:r w:rsidR="00FC6CE1" w:rsidRPr="00FC6CE1">
              <w:rPr>
                <w:i/>
              </w:rPr>
              <w:t>(katalog zamknięt</w:t>
            </w:r>
            <w:r w:rsidR="00757261">
              <w:rPr>
                <w:i/>
              </w:rPr>
              <w:t>y</w:t>
            </w:r>
            <w:r w:rsidR="00FC6CE1" w:rsidRPr="00FC6CE1">
              <w:rPr>
                <w:i/>
              </w:rPr>
              <w:t xml:space="preserve"> ze słownika)</w:t>
            </w:r>
          </w:p>
        </w:tc>
        <w:tc>
          <w:tcPr>
            <w:tcW w:w="2303" w:type="dxa"/>
          </w:tcPr>
          <w:p w:rsidR="00C37A43" w:rsidRDefault="00C37A43" w:rsidP="00B04272">
            <w:pPr>
              <w:jc w:val="center"/>
            </w:pPr>
            <w:r>
              <w:t>Liczba godzin</w:t>
            </w:r>
          </w:p>
        </w:tc>
        <w:tc>
          <w:tcPr>
            <w:tcW w:w="2303" w:type="dxa"/>
          </w:tcPr>
          <w:p w:rsidR="00C37A43" w:rsidRDefault="00C37A43" w:rsidP="00B04272">
            <w:pPr>
              <w:jc w:val="center"/>
            </w:pPr>
            <w:r>
              <w:t>semestr</w:t>
            </w:r>
          </w:p>
        </w:tc>
        <w:tc>
          <w:tcPr>
            <w:tcW w:w="2303" w:type="dxa"/>
          </w:tcPr>
          <w:p w:rsidR="00C37A43" w:rsidRDefault="00C37A43" w:rsidP="00B04272">
            <w:pPr>
              <w:jc w:val="center"/>
            </w:pPr>
            <w:r>
              <w:t>Punkty ECTS</w:t>
            </w:r>
          </w:p>
        </w:tc>
      </w:tr>
      <w:tr w:rsidR="003C473D" w:rsidTr="00C37A43">
        <w:tc>
          <w:tcPr>
            <w:tcW w:w="2303" w:type="dxa"/>
          </w:tcPr>
          <w:p w:rsidR="003C473D" w:rsidRDefault="003C473D" w:rsidP="002D1A52">
            <w:r>
              <w:t>ćwiczenia</w:t>
            </w:r>
          </w:p>
        </w:tc>
        <w:tc>
          <w:tcPr>
            <w:tcW w:w="2303" w:type="dxa"/>
          </w:tcPr>
          <w:p w:rsidR="003C473D" w:rsidRDefault="002E1807" w:rsidP="002D1A52">
            <w:r>
              <w:t>30/15</w:t>
            </w:r>
          </w:p>
        </w:tc>
        <w:tc>
          <w:tcPr>
            <w:tcW w:w="2303" w:type="dxa"/>
          </w:tcPr>
          <w:p w:rsidR="003C473D" w:rsidRDefault="002E1807" w:rsidP="002D1A52">
            <w:r>
              <w:t>3/4</w:t>
            </w:r>
          </w:p>
        </w:tc>
        <w:tc>
          <w:tcPr>
            <w:tcW w:w="2303" w:type="dxa"/>
          </w:tcPr>
          <w:p w:rsidR="003C473D" w:rsidRDefault="002E1807" w:rsidP="002D1A52">
            <w:r>
              <w:t>2/1</w:t>
            </w:r>
          </w:p>
        </w:tc>
      </w:tr>
    </w:tbl>
    <w:p w:rsidR="00BC4DCB" w:rsidRDefault="00BC4DCB" w:rsidP="004F73C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3"/>
        <w:gridCol w:w="6849"/>
      </w:tblGrid>
      <w:tr w:rsidR="004F73CF" w:rsidTr="002754C6">
        <w:tc>
          <w:tcPr>
            <w:tcW w:w="2235" w:type="dxa"/>
          </w:tcPr>
          <w:p w:rsidR="004F73CF" w:rsidRDefault="004F73CF" w:rsidP="002D1A52">
            <w:r>
              <w:t>Wymagania wstępne</w:t>
            </w:r>
          </w:p>
        </w:tc>
        <w:tc>
          <w:tcPr>
            <w:tcW w:w="6977" w:type="dxa"/>
          </w:tcPr>
          <w:p w:rsidR="004F73CF" w:rsidRDefault="002E1807" w:rsidP="002D1A52">
            <w:r>
              <w:t>1. Opanowanie gramatyki języka francuskiego na poziomie A1</w:t>
            </w:r>
          </w:p>
          <w:p w:rsidR="002E1807" w:rsidRDefault="002E1807" w:rsidP="002D1A52"/>
        </w:tc>
      </w:tr>
    </w:tbl>
    <w:p w:rsidR="004F73CF" w:rsidRDefault="004F73CF" w:rsidP="004F73CF">
      <w:pPr>
        <w:spacing w:after="0"/>
      </w:pPr>
    </w:p>
    <w:p w:rsidR="008215CC" w:rsidRDefault="008215CC" w:rsidP="008215CC">
      <w:pPr>
        <w:spacing w:after="0"/>
      </w:pPr>
    </w:p>
    <w:p w:rsidR="004F73CF" w:rsidRPr="00556FCA" w:rsidRDefault="004F73CF" w:rsidP="004F73CF">
      <w:pPr>
        <w:pStyle w:val="Akapitzlist"/>
        <w:numPr>
          <w:ilvl w:val="0"/>
          <w:numId w:val="25"/>
        </w:numPr>
        <w:rPr>
          <w:b/>
        </w:rPr>
      </w:pPr>
      <w:r w:rsidRPr="00556FCA">
        <w:rPr>
          <w:b/>
        </w:rPr>
        <w:t xml:space="preserve">Cele </w:t>
      </w:r>
      <w:r w:rsidR="001051F5" w:rsidRPr="00556FCA">
        <w:rPr>
          <w:b/>
        </w:rPr>
        <w:t xml:space="preserve">kształcenia dla </w:t>
      </w:r>
      <w:r w:rsidRPr="00556FCA">
        <w:rPr>
          <w:b/>
        </w:rPr>
        <w:t xml:space="preserve">przedmiotu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E1807" w:rsidTr="004F73CF">
        <w:tc>
          <w:tcPr>
            <w:tcW w:w="9212" w:type="dxa"/>
          </w:tcPr>
          <w:p w:rsidR="002E1807" w:rsidRDefault="002E1807" w:rsidP="00A64726">
            <w:r>
              <w:t>C1. Zapoznanie się z pogłębioną teorią gramatyki języka francuskiego.</w:t>
            </w:r>
          </w:p>
        </w:tc>
      </w:tr>
      <w:tr w:rsidR="002E1807" w:rsidTr="004F73CF">
        <w:tc>
          <w:tcPr>
            <w:tcW w:w="9212" w:type="dxa"/>
          </w:tcPr>
          <w:p w:rsidR="002E1807" w:rsidRDefault="002E1807" w:rsidP="00A64726">
            <w:r>
              <w:t>C2. Umiejętność praktycznego zastosowania informacji teoretycznych do tworzenia wypowiedzi.</w:t>
            </w:r>
          </w:p>
        </w:tc>
      </w:tr>
      <w:tr w:rsidR="002E1807" w:rsidTr="004F73CF">
        <w:tc>
          <w:tcPr>
            <w:tcW w:w="9212" w:type="dxa"/>
          </w:tcPr>
          <w:p w:rsidR="002E1807" w:rsidRDefault="002E1807" w:rsidP="00A64726">
            <w:r>
              <w:t>C3. Opanowanie informacji dot. gramatyki języka francuskiego na poziomie A2.</w:t>
            </w:r>
          </w:p>
        </w:tc>
      </w:tr>
    </w:tbl>
    <w:p w:rsidR="003C473D" w:rsidRDefault="003C473D" w:rsidP="004F73CF">
      <w:pPr>
        <w:spacing w:after="0"/>
      </w:pPr>
    </w:p>
    <w:p w:rsidR="003C473D" w:rsidRDefault="003C473D">
      <w:r>
        <w:br w:type="page"/>
      </w:r>
    </w:p>
    <w:p w:rsidR="004F73CF" w:rsidRDefault="004F73CF" w:rsidP="004F73CF">
      <w:pPr>
        <w:spacing w:after="0"/>
      </w:pPr>
    </w:p>
    <w:p w:rsidR="004F73CF" w:rsidRPr="00556FCA" w:rsidRDefault="004F73CF" w:rsidP="001051F5">
      <w:pPr>
        <w:pStyle w:val="Akapitzlist"/>
        <w:numPr>
          <w:ilvl w:val="0"/>
          <w:numId w:val="25"/>
        </w:numPr>
        <w:rPr>
          <w:b/>
        </w:rPr>
      </w:pPr>
      <w:r w:rsidRPr="00556FCA">
        <w:rPr>
          <w:b/>
        </w:rPr>
        <w:t xml:space="preserve">Efekty </w:t>
      </w:r>
      <w:r w:rsidR="00F54F71">
        <w:rPr>
          <w:b/>
        </w:rPr>
        <w:t>uczenia się</w:t>
      </w:r>
      <w:r w:rsidRPr="00556FCA">
        <w:rPr>
          <w:b/>
        </w:rPr>
        <w:t xml:space="preserve"> dla przedmiotu wraz z odniesieniem do efektów kierunkowych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5"/>
        <w:gridCol w:w="5829"/>
        <w:gridCol w:w="2138"/>
      </w:tblGrid>
      <w:tr w:rsidR="004F73CF" w:rsidTr="00556FCA">
        <w:tc>
          <w:tcPr>
            <w:tcW w:w="1101" w:type="dxa"/>
            <w:vAlign w:val="center"/>
          </w:tcPr>
          <w:p w:rsidR="004F73CF" w:rsidRDefault="004F73CF" w:rsidP="00556FCA">
            <w:pPr>
              <w:jc w:val="center"/>
            </w:pPr>
            <w:r>
              <w:t>Symbol</w:t>
            </w:r>
          </w:p>
        </w:tc>
        <w:tc>
          <w:tcPr>
            <w:tcW w:w="5953" w:type="dxa"/>
            <w:vAlign w:val="center"/>
          </w:tcPr>
          <w:p w:rsidR="004F73CF" w:rsidRDefault="004F73CF" w:rsidP="00556FCA">
            <w:pPr>
              <w:jc w:val="center"/>
            </w:pPr>
            <w:r>
              <w:t>Opis efektu przedmiotowego</w:t>
            </w:r>
          </w:p>
        </w:tc>
        <w:tc>
          <w:tcPr>
            <w:tcW w:w="2158" w:type="dxa"/>
            <w:vAlign w:val="center"/>
          </w:tcPr>
          <w:p w:rsidR="004F73CF" w:rsidRDefault="004F73CF" w:rsidP="00556FCA">
            <w:pPr>
              <w:jc w:val="center"/>
            </w:pPr>
            <w:r>
              <w:t>Odniesienie do efektu kierunkowego</w:t>
            </w:r>
          </w:p>
        </w:tc>
      </w:tr>
      <w:tr w:rsidR="004F73CF" w:rsidTr="004A7233">
        <w:tc>
          <w:tcPr>
            <w:tcW w:w="9212" w:type="dxa"/>
            <w:gridSpan w:val="3"/>
          </w:tcPr>
          <w:p w:rsidR="004F73CF" w:rsidRDefault="004F73CF" w:rsidP="004F73CF">
            <w:pPr>
              <w:jc w:val="center"/>
            </w:pPr>
            <w:r>
              <w:t>WIEDZA</w:t>
            </w:r>
          </w:p>
        </w:tc>
      </w:tr>
      <w:tr w:rsidR="007F3AC0" w:rsidTr="004F73CF">
        <w:tc>
          <w:tcPr>
            <w:tcW w:w="1101" w:type="dxa"/>
          </w:tcPr>
          <w:p w:rsidR="007F3AC0" w:rsidRDefault="007F3AC0" w:rsidP="00A64726">
            <w:r>
              <w:t>W_01</w:t>
            </w:r>
          </w:p>
        </w:tc>
        <w:tc>
          <w:tcPr>
            <w:tcW w:w="5953" w:type="dxa"/>
          </w:tcPr>
          <w:p w:rsidR="007F3AC0" w:rsidRDefault="007F3AC0" w:rsidP="00A64726">
            <w:r w:rsidRPr="00FE2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 podstawową wiedzę o powiązaniach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gramatyki języka francuskiego z gramatyką języka włoskiego. </w:t>
            </w:r>
          </w:p>
        </w:tc>
        <w:tc>
          <w:tcPr>
            <w:tcW w:w="2158" w:type="dxa"/>
          </w:tcPr>
          <w:p w:rsidR="007F3AC0" w:rsidRDefault="007F3AC0" w:rsidP="00A64726">
            <w:r>
              <w:t>K_W03</w:t>
            </w:r>
          </w:p>
        </w:tc>
      </w:tr>
      <w:tr w:rsidR="004F73CF" w:rsidTr="002C7271">
        <w:tc>
          <w:tcPr>
            <w:tcW w:w="9212" w:type="dxa"/>
            <w:gridSpan w:val="3"/>
          </w:tcPr>
          <w:p w:rsidR="004F73CF" w:rsidRDefault="004F73CF" w:rsidP="004F73CF">
            <w:pPr>
              <w:jc w:val="center"/>
            </w:pPr>
            <w:r>
              <w:t>UMIEJĘTNOŚCI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U_01</w:t>
            </w:r>
          </w:p>
        </w:tc>
        <w:tc>
          <w:tcPr>
            <w:tcW w:w="5953" w:type="dxa"/>
          </w:tcPr>
          <w:p w:rsidR="007F3AC0" w:rsidRDefault="007F3AC0" w:rsidP="00A64726">
            <w:r w:rsidRPr="00FE2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wykazuje się teoretyczną i praktyczną znajomością struktur ustnych i pisemnych w zakresie języka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francuskiego na poziomie A2</w:t>
            </w:r>
          </w:p>
        </w:tc>
        <w:tc>
          <w:tcPr>
            <w:tcW w:w="2158" w:type="dxa"/>
          </w:tcPr>
          <w:p w:rsidR="007F3AC0" w:rsidRDefault="007F3AC0" w:rsidP="00A64726">
            <w:r>
              <w:t>K_U01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U_02</w:t>
            </w:r>
          </w:p>
        </w:tc>
        <w:tc>
          <w:tcPr>
            <w:tcW w:w="5953" w:type="dxa"/>
          </w:tcPr>
          <w:p w:rsidR="007F3AC0" w:rsidRDefault="007F3AC0" w:rsidP="00A64726">
            <w:r w:rsidRPr="00FE2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posiada podstawowe umiejętności badawcze, obejmujące formułowanie i analizę problemów badawczych w zakresie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gramatyki języka francuskiego</w:t>
            </w:r>
          </w:p>
        </w:tc>
        <w:tc>
          <w:tcPr>
            <w:tcW w:w="2158" w:type="dxa"/>
          </w:tcPr>
          <w:p w:rsidR="007F3AC0" w:rsidRDefault="007F3AC0" w:rsidP="00A64726">
            <w:r>
              <w:t>K_U03</w:t>
            </w:r>
          </w:p>
        </w:tc>
      </w:tr>
      <w:tr w:rsidR="004F73CF" w:rsidTr="00520856">
        <w:tc>
          <w:tcPr>
            <w:tcW w:w="9212" w:type="dxa"/>
            <w:gridSpan w:val="3"/>
          </w:tcPr>
          <w:p w:rsidR="004F73CF" w:rsidRDefault="004F73CF" w:rsidP="004F73CF">
            <w:pPr>
              <w:jc w:val="center"/>
            </w:pPr>
            <w:r>
              <w:t>KOMPETENCJE SPOŁECZNE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K_01</w:t>
            </w:r>
          </w:p>
        </w:tc>
        <w:tc>
          <w:tcPr>
            <w:tcW w:w="5953" w:type="dxa"/>
          </w:tcPr>
          <w:p w:rsidR="007F3AC0" w:rsidRDefault="007F3AC0" w:rsidP="00A64726">
            <w:r w:rsidRPr="00FE2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zna zakres posiadanej przez siebie wiedzy i posiadanych umiejętności i rozumie konieczność ciągłej aktywizacji i poszerzania swoich kompetencji językowych z zakresu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gramatyki języka francuskiego.</w:t>
            </w:r>
          </w:p>
        </w:tc>
        <w:tc>
          <w:tcPr>
            <w:tcW w:w="2158" w:type="dxa"/>
          </w:tcPr>
          <w:p w:rsidR="007F3AC0" w:rsidRDefault="007F3AC0" w:rsidP="00A64726">
            <w:r>
              <w:t>K_K01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K_02</w:t>
            </w:r>
          </w:p>
        </w:tc>
        <w:tc>
          <w:tcPr>
            <w:tcW w:w="5953" w:type="dxa"/>
          </w:tcPr>
          <w:p w:rsidR="007F3AC0" w:rsidRDefault="007F3AC0" w:rsidP="00A64726">
            <w:r w:rsidRPr="00FE2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rozumie konieczność ciągłego poszerzania swoich kompetencji językowo-komunikacyjnych i realioznawczych  z zakresu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gramatyki języka francuskiego.</w:t>
            </w:r>
          </w:p>
        </w:tc>
        <w:tc>
          <w:tcPr>
            <w:tcW w:w="2158" w:type="dxa"/>
          </w:tcPr>
          <w:p w:rsidR="007F3AC0" w:rsidRDefault="007F3AC0" w:rsidP="00A64726">
            <w:r>
              <w:t>K_K03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K_03</w:t>
            </w:r>
          </w:p>
        </w:tc>
        <w:tc>
          <w:tcPr>
            <w:tcW w:w="5953" w:type="dxa"/>
          </w:tcPr>
          <w:p w:rsidR="007F3AC0" w:rsidRDefault="007F3AC0" w:rsidP="00A64726">
            <w:r w:rsidRPr="00FE2B9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potrafi zaplanować, z uwzględnieniem priorytetów, działania mające na celu uzyskanie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doskonalenie umiejętności i poszerzania wiedzy z zakresu gramatyki języka francuskiego.</w:t>
            </w:r>
          </w:p>
        </w:tc>
        <w:tc>
          <w:tcPr>
            <w:tcW w:w="2158" w:type="dxa"/>
          </w:tcPr>
          <w:p w:rsidR="007F3AC0" w:rsidRDefault="007F3AC0" w:rsidP="00A64726">
            <w:r>
              <w:t>K_K07</w:t>
            </w:r>
          </w:p>
        </w:tc>
      </w:tr>
    </w:tbl>
    <w:p w:rsidR="003C473D" w:rsidRDefault="003C473D" w:rsidP="003C473D">
      <w:pPr>
        <w:pStyle w:val="Akapitzlist"/>
        <w:ind w:left="1080"/>
        <w:rPr>
          <w:b/>
        </w:rPr>
      </w:pPr>
    </w:p>
    <w:p w:rsidR="00FC6CE1" w:rsidRPr="00583DB9" w:rsidRDefault="00FC6CE1" w:rsidP="00583DB9">
      <w:pPr>
        <w:pStyle w:val="Akapitzlist"/>
        <w:numPr>
          <w:ilvl w:val="0"/>
          <w:numId w:val="25"/>
        </w:numPr>
        <w:rPr>
          <w:b/>
        </w:rPr>
      </w:pPr>
      <w:r w:rsidRPr="00583DB9">
        <w:rPr>
          <w:b/>
        </w:rPr>
        <w:t>Opis przedmiotu/ treści programowe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CE1" w:rsidRPr="008E028D" w:rsidTr="005A73BD">
        <w:trPr>
          <w:trHeight w:val="3818"/>
        </w:trPr>
        <w:tc>
          <w:tcPr>
            <w:tcW w:w="9212" w:type="dxa"/>
          </w:tcPr>
          <w:p w:rsidR="00FC6CE1" w:rsidRPr="00F07A87" w:rsidRDefault="008E028D" w:rsidP="00FC6CE1">
            <w:pPr>
              <w:rPr>
                <w:lang w:val="fr-FR"/>
              </w:rPr>
            </w:pPr>
            <w:r w:rsidRPr="008E028D">
              <w:rPr>
                <w:u w:val="single"/>
                <w:lang w:val="fr-FR"/>
              </w:rPr>
              <w:t xml:space="preserve">Program </w:t>
            </w:r>
            <w:r w:rsidRPr="00207281">
              <w:rPr>
                <w:u w:val="single"/>
                <w:lang w:val="fr-FR"/>
              </w:rPr>
              <w:t>ogólny:</w:t>
            </w:r>
            <w:r>
              <w:rPr>
                <w:lang w:val="fr-FR"/>
              </w:rPr>
              <w:br/>
            </w:r>
            <w:r w:rsidR="00F07A87" w:rsidRPr="00F07A87">
              <w:rPr>
                <w:lang w:val="fr-FR"/>
              </w:rPr>
              <w:t>1. Grupa nominalna – les adjectifs qualificatifs, les indéfinis, les pronoms.</w:t>
            </w:r>
          </w:p>
          <w:p w:rsidR="00F07A87" w:rsidRPr="005A73BD" w:rsidRDefault="00F07A87" w:rsidP="00FC6CE1">
            <w:r w:rsidRPr="005A73BD">
              <w:t xml:space="preserve">2. Grupa czasownika – czasy przeszłe (le </w:t>
            </w:r>
            <w:proofErr w:type="spellStart"/>
            <w:r w:rsidRPr="005A73BD">
              <w:t>passé</w:t>
            </w:r>
            <w:proofErr w:type="spellEnd"/>
            <w:r w:rsidRPr="005A73BD">
              <w:t xml:space="preserve"> </w:t>
            </w:r>
            <w:proofErr w:type="spellStart"/>
            <w:r w:rsidRPr="005A73BD">
              <w:t>composé</w:t>
            </w:r>
            <w:proofErr w:type="spellEnd"/>
            <w:r w:rsidRPr="005A73BD">
              <w:t xml:space="preserve">, </w:t>
            </w:r>
            <w:proofErr w:type="spellStart"/>
            <w:r w:rsidRPr="005A73BD">
              <w:t>l’imparfait</w:t>
            </w:r>
            <w:proofErr w:type="spellEnd"/>
            <w:r w:rsidRPr="005A73BD">
              <w:t>, le plus-</w:t>
            </w:r>
            <w:proofErr w:type="spellStart"/>
            <w:r w:rsidRPr="005A73BD">
              <w:t>que</w:t>
            </w:r>
            <w:proofErr w:type="spellEnd"/>
            <w:r w:rsidRPr="005A73BD">
              <w:t>-</w:t>
            </w:r>
            <w:proofErr w:type="spellStart"/>
            <w:r w:rsidRPr="005A73BD">
              <w:t>parfait</w:t>
            </w:r>
            <w:proofErr w:type="spellEnd"/>
            <w:r w:rsidRPr="005A73BD">
              <w:t xml:space="preserve">), czas przyszły, tryb warunkowy, tryb </w:t>
            </w:r>
            <w:r w:rsidR="005A73BD" w:rsidRPr="005A73BD">
              <w:t>rozkazuj</w:t>
            </w:r>
            <w:r w:rsidR="005A73BD">
              <w:t>ący</w:t>
            </w:r>
            <w:r w:rsidRPr="005A73BD">
              <w:t>.</w:t>
            </w:r>
          </w:p>
          <w:p w:rsidR="00F07A87" w:rsidRPr="00F07A87" w:rsidRDefault="00F07A87" w:rsidP="00FC6CE1">
            <w:r w:rsidRPr="00F07A87">
              <w:t>3. Przysłówki.</w:t>
            </w:r>
          </w:p>
          <w:p w:rsidR="00F07A87" w:rsidRDefault="00F07A87" w:rsidP="00FC6CE1">
            <w:r w:rsidRPr="00F07A87">
              <w:t xml:space="preserve">4. </w:t>
            </w:r>
            <w:r>
              <w:t>Pytania.</w:t>
            </w:r>
          </w:p>
          <w:p w:rsidR="00F07A87" w:rsidRDefault="00F07A87" w:rsidP="00FC6CE1">
            <w:r>
              <w:t>5. Przeczenia.</w:t>
            </w:r>
          </w:p>
          <w:p w:rsidR="00F07A87" w:rsidRDefault="00F07A87" w:rsidP="00FC6CE1">
            <w:r>
              <w:t>6. Nominalizacja.</w:t>
            </w:r>
          </w:p>
          <w:p w:rsidR="00F07A87" w:rsidRDefault="00F07A87" w:rsidP="00FC6CE1">
            <w:r>
              <w:t>7. Strona bierna.</w:t>
            </w:r>
          </w:p>
          <w:p w:rsidR="00F07A87" w:rsidRDefault="00F07A87" w:rsidP="00FC6CE1">
            <w:r>
              <w:t xml:space="preserve">8. </w:t>
            </w:r>
            <w:r w:rsidR="005A73BD">
              <w:t>Porównania.</w:t>
            </w:r>
          </w:p>
          <w:p w:rsidR="00F07A87" w:rsidRDefault="00F07A87" w:rsidP="00FC6CE1">
            <w:r>
              <w:t xml:space="preserve">9. </w:t>
            </w:r>
            <w:r w:rsidR="005A73BD">
              <w:t>Zdania warunkowe.</w:t>
            </w:r>
          </w:p>
          <w:p w:rsidR="00F07A87" w:rsidRDefault="008E028D" w:rsidP="00FC6CE1">
            <w:pPr>
              <w:rPr>
                <w:u w:val="single"/>
              </w:rPr>
            </w:pPr>
            <w:r>
              <w:br/>
            </w:r>
            <w:r>
              <w:br/>
            </w:r>
            <w:r w:rsidRPr="008E028D">
              <w:rPr>
                <w:u w:val="single"/>
              </w:rPr>
              <w:t>Program szczegółowy:</w:t>
            </w:r>
          </w:p>
          <w:p w:rsidR="005A73BD" w:rsidRDefault="005A73BD" w:rsidP="00FC6CE1"/>
          <w:p w:rsidR="008E028D" w:rsidRDefault="008E028D" w:rsidP="00FC6CE1">
            <w:r>
              <w:t xml:space="preserve">1. </w:t>
            </w:r>
          </w:p>
          <w:p w:rsidR="008E028D" w:rsidRDefault="008E028D" w:rsidP="00FC6CE1">
            <w:r>
              <w:t>- odmiana czasowników regularnych i nieregularnych w czasie teraźniejszym</w:t>
            </w:r>
          </w:p>
          <w:p w:rsidR="008E028D" w:rsidRPr="00207281" w:rsidRDefault="008E028D" w:rsidP="00FC6CE1">
            <w:pPr>
              <w:rPr>
                <w:lang w:val="fr-FR"/>
              </w:rPr>
            </w:pPr>
            <w:r w:rsidRPr="00207281">
              <w:rPr>
                <w:lang w:val="fr-FR"/>
              </w:rPr>
              <w:t>- zaimek osobowy „on”</w:t>
            </w:r>
          </w:p>
          <w:p w:rsidR="008E028D" w:rsidRDefault="008E028D" w:rsidP="00FC6CE1">
            <w:pPr>
              <w:rPr>
                <w:lang w:val="fr-FR"/>
              </w:rPr>
            </w:pPr>
            <w:r w:rsidRPr="008E028D">
              <w:rPr>
                <w:lang w:val="fr-FR"/>
              </w:rPr>
              <w:t xml:space="preserve">- czasy </w:t>
            </w:r>
            <w:r>
              <w:rPr>
                <w:lang w:val="fr-FR"/>
              </w:rPr>
              <w:t>passé récent, présent continu, futur proche</w:t>
            </w:r>
          </w:p>
          <w:p w:rsidR="008E028D" w:rsidRDefault="008E028D" w:rsidP="00FC6CE1">
            <w:r>
              <w:t>- określenia czasu</w:t>
            </w:r>
          </w:p>
          <w:p w:rsidR="008E028D" w:rsidRDefault="008E028D" w:rsidP="00FC6CE1">
            <w:r>
              <w:t>- pytania zamknięte i otwarte, trzy formy</w:t>
            </w:r>
          </w:p>
          <w:p w:rsidR="008E028D" w:rsidRDefault="008E028D" w:rsidP="00FC6CE1">
            <w:pPr>
              <w:rPr>
                <w:lang w:val="fr-FR"/>
              </w:rPr>
            </w:pPr>
            <w:r w:rsidRPr="008E028D">
              <w:rPr>
                <w:lang w:val="fr-FR"/>
              </w:rPr>
              <w:t>- czas futur simple</w:t>
            </w:r>
          </w:p>
          <w:p w:rsidR="005A73BD" w:rsidRPr="008E028D" w:rsidRDefault="005A73BD" w:rsidP="00FC6CE1">
            <w:pPr>
              <w:rPr>
                <w:lang w:val="fr-FR"/>
              </w:rPr>
            </w:pPr>
          </w:p>
          <w:p w:rsidR="008E028D" w:rsidRPr="008E028D" w:rsidRDefault="008E028D" w:rsidP="00FC6CE1">
            <w:pPr>
              <w:rPr>
                <w:lang w:val="fr-FR"/>
              </w:rPr>
            </w:pPr>
            <w:r w:rsidRPr="008E028D">
              <w:rPr>
                <w:lang w:val="fr-FR"/>
              </w:rPr>
              <w:t>2.</w:t>
            </w:r>
          </w:p>
          <w:p w:rsidR="008E028D" w:rsidRDefault="008E028D" w:rsidP="00FC6CE1">
            <w:pPr>
              <w:rPr>
                <w:lang w:val="fr-FR"/>
              </w:rPr>
            </w:pPr>
            <w:r w:rsidRPr="008E028D">
              <w:rPr>
                <w:lang w:val="fr-FR"/>
              </w:rPr>
              <w:t xml:space="preserve">- czas </w:t>
            </w:r>
            <w:r>
              <w:rPr>
                <w:lang w:val="fr-FR"/>
              </w:rPr>
              <w:t>passé composé</w:t>
            </w:r>
          </w:p>
          <w:p w:rsidR="008E028D" w:rsidRDefault="008E028D" w:rsidP="00FC6CE1">
            <w:r w:rsidRPr="008E028D">
              <w:t>- zaimki le, la, les w funkcji dope</w:t>
            </w:r>
            <w:r>
              <w:t>łnienia bliższego</w:t>
            </w:r>
          </w:p>
          <w:p w:rsidR="008E028D" w:rsidRPr="008E028D" w:rsidRDefault="008E028D" w:rsidP="00FC6CE1">
            <w:pPr>
              <w:rPr>
                <w:lang w:val="fr-FR"/>
              </w:rPr>
            </w:pPr>
            <w:r w:rsidRPr="008E028D">
              <w:rPr>
                <w:lang w:val="fr-FR"/>
              </w:rPr>
              <w:lastRenderedPageBreak/>
              <w:t>- zaimki „y” i „en”</w:t>
            </w:r>
          </w:p>
          <w:p w:rsidR="008E028D" w:rsidRPr="008E028D" w:rsidRDefault="008E028D" w:rsidP="008E028D">
            <w:pPr>
              <w:rPr>
                <w:lang w:val="fr-FR"/>
              </w:rPr>
            </w:pPr>
            <w:r w:rsidRPr="008E028D">
              <w:rPr>
                <w:lang w:val="fr-FR"/>
              </w:rPr>
              <w:t>- czas imparfait</w:t>
            </w:r>
          </w:p>
          <w:p w:rsidR="008E028D" w:rsidRDefault="008E028D" w:rsidP="008E028D">
            <w:pPr>
              <w:rPr>
                <w:lang w:val="fr-FR"/>
              </w:rPr>
            </w:pPr>
            <w:r>
              <w:rPr>
                <w:lang w:val="fr-FR"/>
              </w:rPr>
              <w:t>- zaimki względne qui, que, dont, où</w:t>
            </w:r>
          </w:p>
          <w:p w:rsidR="008E028D" w:rsidRDefault="008E028D" w:rsidP="008E028D">
            <w:r w:rsidRPr="00207281">
              <w:t xml:space="preserve">- </w:t>
            </w:r>
            <w:r>
              <w:t>porównania</w:t>
            </w:r>
          </w:p>
          <w:p w:rsidR="008E028D" w:rsidRDefault="008E028D" w:rsidP="008E028D">
            <w:r>
              <w:t>- negacja</w:t>
            </w:r>
          </w:p>
          <w:p w:rsidR="008E028D" w:rsidRDefault="008E028D" w:rsidP="008E028D"/>
          <w:p w:rsidR="008E028D" w:rsidRDefault="005A73BD" w:rsidP="008E028D">
            <w:r>
              <w:t>3.</w:t>
            </w:r>
          </w:p>
          <w:p w:rsidR="008E028D" w:rsidRDefault="008E028D" w:rsidP="008E028D">
            <w:r>
              <w:t>- zdania warunkowe w odniesieniu do przyszłości i teraźniejszości</w:t>
            </w:r>
          </w:p>
          <w:p w:rsidR="008E028D" w:rsidRDefault="008E028D" w:rsidP="008E028D">
            <w:r>
              <w:t>- tryb rozkazujący</w:t>
            </w:r>
          </w:p>
          <w:p w:rsidR="008E028D" w:rsidRDefault="008E028D" w:rsidP="008E028D">
            <w:r>
              <w:t>- przysłówki</w:t>
            </w:r>
          </w:p>
          <w:p w:rsidR="008E028D" w:rsidRDefault="008E028D" w:rsidP="008E028D">
            <w:r>
              <w:t>- nominalizacja</w:t>
            </w:r>
          </w:p>
          <w:p w:rsidR="008E028D" w:rsidRPr="008E028D" w:rsidRDefault="008E028D" w:rsidP="005A73BD">
            <w:r>
              <w:t>- czasy przeszłe w opowiadaniu</w:t>
            </w:r>
          </w:p>
        </w:tc>
      </w:tr>
    </w:tbl>
    <w:p w:rsidR="00FC6CE1" w:rsidRPr="008E028D" w:rsidRDefault="00FC6CE1" w:rsidP="00FC6CE1">
      <w:pPr>
        <w:rPr>
          <w:b/>
        </w:rPr>
      </w:pPr>
    </w:p>
    <w:p w:rsidR="004F73CF" w:rsidRDefault="00E43C97" w:rsidP="008E4017">
      <w:pPr>
        <w:pStyle w:val="Akapitzlist"/>
        <w:numPr>
          <w:ilvl w:val="0"/>
          <w:numId w:val="25"/>
        </w:numPr>
        <w:rPr>
          <w:b/>
        </w:rPr>
      </w:pPr>
      <w:r>
        <w:rPr>
          <w:b/>
        </w:rPr>
        <w:t>Metody realizacji</w:t>
      </w:r>
      <w:r w:rsidR="008E4017" w:rsidRPr="008E4017">
        <w:rPr>
          <w:b/>
        </w:rPr>
        <w:t xml:space="preserve"> </w:t>
      </w:r>
      <w:r w:rsidR="00450FA6">
        <w:rPr>
          <w:b/>
        </w:rPr>
        <w:t xml:space="preserve">i weryfikacji </w:t>
      </w:r>
      <w:r w:rsidR="008E4017" w:rsidRPr="008E4017">
        <w:rPr>
          <w:b/>
        </w:rPr>
        <w:t xml:space="preserve">efektów </w:t>
      </w:r>
      <w:r w:rsidR="00F54F71">
        <w:rPr>
          <w:b/>
        </w:rPr>
        <w:t>uczenia się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3"/>
        <w:gridCol w:w="2644"/>
        <w:gridCol w:w="2783"/>
        <w:gridCol w:w="2542"/>
      </w:tblGrid>
      <w:tr w:rsidR="007F3AC0" w:rsidTr="00A64726">
        <w:tc>
          <w:tcPr>
            <w:tcW w:w="1101" w:type="dxa"/>
            <w:vAlign w:val="center"/>
          </w:tcPr>
          <w:p w:rsidR="007F3AC0" w:rsidRDefault="007F3AC0" w:rsidP="00A64726">
            <w:pPr>
              <w:jc w:val="center"/>
            </w:pPr>
            <w:r>
              <w:t>Symbol efektu</w:t>
            </w:r>
          </w:p>
        </w:tc>
        <w:tc>
          <w:tcPr>
            <w:tcW w:w="2693" w:type="dxa"/>
            <w:vAlign w:val="center"/>
          </w:tcPr>
          <w:p w:rsidR="007F3AC0" w:rsidRDefault="007F3AC0" w:rsidP="00A64726">
            <w:pPr>
              <w:jc w:val="center"/>
            </w:pPr>
            <w:r>
              <w:t>Metody dydaktyczne</w:t>
            </w:r>
          </w:p>
          <w:p w:rsidR="007F3AC0" w:rsidRDefault="007F3AC0" w:rsidP="00A64726">
            <w:pPr>
              <w:jc w:val="center"/>
            </w:pPr>
            <w:r w:rsidRPr="00450FA6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835" w:type="dxa"/>
            <w:vAlign w:val="center"/>
          </w:tcPr>
          <w:p w:rsidR="007F3AC0" w:rsidRDefault="007F3AC0" w:rsidP="00A64726">
            <w:pPr>
              <w:jc w:val="center"/>
            </w:pPr>
            <w:r>
              <w:t>Metody weryfikacji</w:t>
            </w:r>
          </w:p>
          <w:p w:rsidR="007F3AC0" w:rsidRDefault="007F3AC0" w:rsidP="00A64726">
            <w:pPr>
              <w:jc w:val="center"/>
            </w:pPr>
            <w:r w:rsidRPr="00450FA6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583" w:type="dxa"/>
            <w:vAlign w:val="center"/>
          </w:tcPr>
          <w:p w:rsidR="007F3AC0" w:rsidRDefault="007F3AC0" w:rsidP="00A64726">
            <w:pPr>
              <w:jc w:val="center"/>
            </w:pPr>
            <w:r>
              <w:t>Sposoby dokumentacji</w:t>
            </w:r>
          </w:p>
          <w:p w:rsidR="007F3AC0" w:rsidRDefault="007F3AC0" w:rsidP="00A64726">
            <w:pPr>
              <w:jc w:val="center"/>
            </w:pPr>
            <w:r w:rsidRPr="00450FA6">
              <w:rPr>
                <w:i/>
                <w:sz w:val="18"/>
                <w:szCs w:val="18"/>
              </w:rPr>
              <w:t>(lista wyboru)</w:t>
            </w:r>
          </w:p>
        </w:tc>
      </w:tr>
      <w:tr w:rsidR="007F3AC0" w:rsidTr="00A64726">
        <w:tc>
          <w:tcPr>
            <w:tcW w:w="9212" w:type="dxa"/>
            <w:gridSpan w:val="4"/>
            <w:vAlign w:val="center"/>
          </w:tcPr>
          <w:p w:rsidR="007F3AC0" w:rsidRDefault="007F3AC0" w:rsidP="00A64726">
            <w:pPr>
              <w:jc w:val="center"/>
            </w:pPr>
            <w:r>
              <w:t>WIEDZA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W_01</w:t>
            </w:r>
          </w:p>
        </w:tc>
        <w:tc>
          <w:tcPr>
            <w:tcW w:w="2693" w:type="dxa"/>
          </w:tcPr>
          <w:p w:rsidR="007F3AC0" w:rsidRPr="00CA5871" w:rsidRDefault="007F3AC0" w:rsidP="00A64726">
            <w:r>
              <w:t>Praca z tekstem</w:t>
            </w:r>
          </w:p>
        </w:tc>
        <w:tc>
          <w:tcPr>
            <w:tcW w:w="2835" w:type="dxa"/>
          </w:tcPr>
          <w:p w:rsidR="007F3AC0" w:rsidRPr="00CA5871" w:rsidRDefault="007F3AC0" w:rsidP="00A64726">
            <w:r>
              <w:t>Praca pisemna</w:t>
            </w:r>
          </w:p>
        </w:tc>
        <w:tc>
          <w:tcPr>
            <w:tcW w:w="2583" w:type="dxa"/>
          </w:tcPr>
          <w:p w:rsidR="007F3AC0" w:rsidRPr="00CA5871" w:rsidRDefault="007F3AC0" w:rsidP="00A64726">
            <w:r>
              <w:t>Oceniony tekst pracy pisemnej</w:t>
            </w:r>
          </w:p>
        </w:tc>
      </w:tr>
      <w:tr w:rsidR="007F3AC0" w:rsidTr="00A64726">
        <w:tc>
          <w:tcPr>
            <w:tcW w:w="9212" w:type="dxa"/>
            <w:gridSpan w:val="4"/>
            <w:vAlign w:val="center"/>
          </w:tcPr>
          <w:p w:rsidR="007F3AC0" w:rsidRDefault="007F3AC0" w:rsidP="00A64726">
            <w:pPr>
              <w:jc w:val="center"/>
            </w:pPr>
            <w:r>
              <w:t>UMIEJĘTNOŚCI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U_01</w:t>
            </w:r>
          </w:p>
        </w:tc>
        <w:tc>
          <w:tcPr>
            <w:tcW w:w="2693" w:type="dxa"/>
          </w:tcPr>
          <w:p w:rsidR="007F3AC0" w:rsidRPr="00CA5871" w:rsidRDefault="007F3AC0" w:rsidP="00A64726">
            <w:r>
              <w:t>Ćwiczenia praktyczne</w:t>
            </w:r>
          </w:p>
        </w:tc>
        <w:tc>
          <w:tcPr>
            <w:tcW w:w="2835" w:type="dxa"/>
          </w:tcPr>
          <w:p w:rsidR="007F3AC0" w:rsidRDefault="007F3AC0" w:rsidP="00A64726">
            <w:r w:rsidRPr="00EA5F73">
              <w:t>Praca pisemna</w:t>
            </w:r>
          </w:p>
        </w:tc>
        <w:tc>
          <w:tcPr>
            <w:tcW w:w="2583" w:type="dxa"/>
          </w:tcPr>
          <w:p w:rsidR="007F3AC0" w:rsidRDefault="007F3AC0" w:rsidP="00A64726">
            <w:r w:rsidRPr="00666B6A">
              <w:t>Oceniony tekst pracy pisemnej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U_02</w:t>
            </w:r>
          </w:p>
        </w:tc>
        <w:tc>
          <w:tcPr>
            <w:tcW w:w="2693" w:type="dxa"/>
          </w:tcPr>
          <w:p w:rsidR="007F3AC0" w:rsidRDefault="007F3AC0" w:rsidP="00A64726">
            <w:r w:rsidRPr="00731FE4">
              <w:t>Ćwiczenia praktyczne</w:t>
            </w:r>
          </w:p>
        </w:tc>
        <w:tc>
          <w:tcPr>
            <w:tcW w:w="2835" w:type="dxa"/>
          </w:tcPr>
          <w:p w:rsidR="007F3AC0" w:rsidRDefault="007F3AC0" w:rsidP="00A64726">
            <w:r w:rsidRPr="00EA5F73">
              <w:t>Praca pisemna</w:t>
            </w:r>
          </w:p>
        </w:tc>
        <w:tc>
          <w:tcPr>
            <w:tcW w:w="2583" w:type="dxa"/>
          </w:tcPr>
          <w:p w:rsidR="007F3AC0" w:rsidRDefault="007F3AC0" w:rsidP="00A64726">
            <w:r w:rsidRPr="00666B6A">
              <w:t>Oceniony tekst pracy pisemnej</w:t>
            </w:r>
          </w:p>
        </w:tc>
      </w:tr>
      <w:tr w:rsidR="007F3AC0" w:rsidTr="00A64726">
        <w:tc>
          <w:tcPr>
            <w:tcW w:w="9212" w:type="dxa"/>
            <w:gridSpan w:val="4"/>
            <w:vAlign w:val="center"/>
          </w:tcPr>
          <w:p w:rsidR="007F3AC0" w:rsidRDefault="007F3AC0" w:rsidP="00A64726">
            <w:pPr>
              <w:jc w:val="center"/>
            </w:pPr>
            <w:r>
              <w:t>KOMPETENCJE SPOŁECZNE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K_01</w:t>
            </w:r>
          </w:p>
        </w:tc>
        <w:tc>
          <w:tcPr>
            <w:tcW w:w="2693" w:type="dxa"/>
          </w:tcPr>
          <w:p w:rsidR="007F3AC0" w:rsidRDefault="007F3AC0" w:rsidP="00A64726">
            <w:r>
              <w:t>dyskusja</w:t>
            </w:r>
          </w:p>
        </w:tc>
        <w:tc>
          <w:tcPr>
            <w:tcW w:w="2835" w:type="dxa"/>
          </w:tcPr>
          <w:p w:rsidR="007F3AC0" w:rsidRDefault="007F3AC0" w:rsidP="00A64726">
            <w:r>
              <w:t>sprawdzenie umiejętności praktycznych</w:t>
            </w:r>
          </w:p>
        </w:tc>
        <w:tc>
          <w:tcPr>
            <w:tcW w:w="2583" w:type="dxa"/>
          </w:tcPr>
          <w:p w:rsidR="007F3AC0" w:rsidRDefault="007F3AC0" w:rsidP="00A64726">
            <w:r>
              <w:t>Inne: indywidualna ocena aktywności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A64726">
            <w:r>
              <w:t>K_02</w:t>
            </w:r>
          </w:p>
        </w:tc>
        <w:tc>
          <w:tcPr>
            <w:tcW w:w="2693" w:type="dxa"/>
          </w:tcPr>
          <w:p w:rsidR="007F3AC0" w:rsidRDefault="007F3AC0" w:rsidP="00A64726">
            <w:r>
              <w:t>dyskusja</w:t>
            </w:r>
          </w:p>
        </w:tc>
        <w:tc>
          <w:tcPr>
            <w:tcW w:w="2835" w:type="dxa"/>
          </w:tcPr>
          <w:p w:rsidR="007F3AC0" w:rsidRDefault="007F3AC0" w:rsidP="00A64726">
            <w:r>
              <w:t>sprawdzenie umiejętności praktycznych</w:t>
            </w:r>
          </w:p>
        </w:tc>
        <w:tc>
          <w:tcPr>
            <w:tcW w:w="2583" w:type="dxa"/>
          </w:tcPr>
          <w:p w:rsidR="007F3AC0" w:rsidRDefault="007F3AC0" w:rsidP="00A64726">
            <w:r>
              <w:t>Inne: indywidualna ocena aktywności</w:t>
            </w:r>
          </w:p>
        </w:tc>
      </w:tr>
      <w:tr w:rsidR="007F3AC0" w:rsidTr="00A64726">
        <w:tc>
          <w:tcPr>
            <w:tcW w:w="1101" w:type="dxa"/>
          </w:tcPr>
          <w:p w:rsidR="007F3AC0" w:rsidRDefault="007F3AC0" w:rsidP="00E83F3D">
            <w:pPr>
              <w:spacing w:line="360" w:lineRule="auto"/>
            </w:pPr>
            <w:r>
              <w:t>K_03</w:t>
            </w:r>
          </w:p>
        </w:tc>
        <w:tc>
          <w:tcPr>
            <w:tcW w:w="2693" w:type="dxa"/>
          </w:tcPr>
          <w:p w:rsidR="007F3AC0" w:rsidRDefault="007F3AC0" w:rsidP="00E83F3D">
            <w:pPr>
              <w:spacing w:line="360" w:lineRule="auto"/>
            </w:pPr>
            <w:r>
              <w:t>dyskusja</w:t>
            </w:r>
          </w:p>
        </w:tc>
        <w:tc>
          <w:tcPr>
            <w:tcW w:w="2835" w:type="dxa"/>
          </w:tcPr>
          <w:p w:rsidR="007F3AC0" w:rsidRDefault="007F3AC0" w:rsidP="00E83F3D">
            <w:pPr>
              <w:spacing w:line="360" w:lineRule="auto"/>
            </w:pPr>
            <w:r>
              <w:t>sprawdzenie umiejętności praktycznych</w:t>
            </w:r>
          </w:p>
        </w:tc>
        <w:tc>
          <w:tcPr>
            <w:tcW w:w="2583" w:type="dxa"/>
          </w:tcPr>
          <w:p w:rsidR="007F3AC0" w:rsidRDefault="007F3AC0" w:rsidP="00E83F3D">
            <w:pPr>
              <w:spacing w:line="360" w:lineRule="auto"/>
            </w:pPr>
            <w:r>
              <w:t>Inne: indywidualna ocena aktywności</w:t>
            </w:r>
          </w:p>
        </w:tc>
      </w:tr>
    </w:tbl>
    <w:p w:rsidR="00E83F3D" w:rsidRPr="00E83F3D" w:rsidRDefault="00E83F3D" w:rsidP="00E83F3D">
      <w:pPr>
        <w:spacing w:line="360" w:lineRule="auto"/>
      </w:pPr>
      <w:r w:rsidRPr="00E83F3D">
        <w:t>Przewidziane są co najmniej dwie prace kontrolne w semestrze, których wynik jest podstawą do wystawienia oceny końcowej z zajęć.</w:t>
      </w:r>
    </w:p>
    <w:p w:rsidR="007D6747" w:rsidRPr="00E83F3D" w:rsidRDefault="00BD58F9" w:rsidP="00E83F3D">
      <w:pPr>
        <w:pStyle w:val="Akapitzlist"/>
        <w:numPr>
          <w:ilvl w:val="0"/>
          <w:numId w:val="25"/>
        </w:numPr>
        <w:rPr>
          <w:b/>
        </w:rPr>
      </w:pPr>
      <w:r>
        <w:rPr>
          <w:b/>
        </w:rPr>
        <w:t>Kryteria oceny</w:t>
      </w:r>
      <w:r w:rsidR="00C748B5">
        <w:rPr>
          <w:b/>
        </w:rPr>
        <w:t>, wagi…</w:t>
      </w:r>
    </w:p>
    <w:p w:rsidR="007D6747" w:rsidRDefault="007D6747" w:rsidP="00E83F3D">
      <w:pPr>
        <w:spacing w:line="240" w:lineRule="auto"/>
      </w:pPr>
      <w:r w:rsidRPr="002231FC">
        <w:t>Pra</w:t>
      </w:r>
      <w:r>
        <w:t>ca pisemna 100%-90% - bdb</w:t>
      </w:r>
    </w:p>
    <w:p w:rsidR="007D6747" w:rsidRDefault="007D6747" w:rsidP="00E83F3D">
      <w:pPr>
        <w:spacing w:line="240" w:lineRule="auto"/>
      </w:pPr>
      <w:r>
        <w:tab/>
      </w:r>
      <w:r>
        <w:tab/>
        <w:t>89%-86% - db+</w:t>
      </w:r>
    </w:p>
    <w:p w:rsidR="007D6747" w:rsidRDefault="007D6747" w:rsidP="00E83F3D">
      <w:pPr>
        <w:spacing w:line="240" w:lineRule="auto"/>
      </w:pPr>
      <w:r>
        <w:tab/>
      </w:r>
      <w:r>
        <w:tab/>
        <w:t>85%-75% - db</w:t>
      </w:r>
    </w:p>
    <w:p w:rsidR="007D6747" w:rsidRDefault="007D6747" w:rsidP="00E83F3D">
      <w:pPr>
        <w:spacing w:line="240" w:lineRule="auto"/>
      </w:pPr>
      <w:r>
        <w:tab/>
      </w:r>
      <w:r>
        <w:tab/>
        <w:t>74%-69% - dst+</w:t>
      </w:r>
    </w:p>
    <w:p w:rsidR="003C473D" w:rsidRDefault="007D6747" w:rsidP="00E83F3D">
      <w:pPr>
        <w:spacing w:line="240" w:lineRule="auto"/>
        <w:rPr>
          <w:b/>
        </w:rPr>
      </w:pPr>
      <w:r>
        <w:tab/>
      </w:r>
      <w:r>
        <w:tab/>
        <w:t>68%-60%- dst</w:t>
      </w:r>
      <w:r w:rsidR="003C473D">
        <w:rPr>
          <w:b/>
        </w:rPr>
        <w:br w:type="page"/>
      </w:r>
    </w:p>
    <w:p w:rsidR="004E2DB4" w:rsidRDefault="004E2DB4" w:rsidP="004E2DB4">
      <w:pPr>
        <w:pStyle w:val="Akapitzlist"/>
        <w:numPr>
          <w:ilvl w:val="0"/>
          <w:numId w:val="25"/>
        </w:numPr>
        <w:rPr>
          <w:b/>
        </w:rPr>
      </w:pPr>
      <w:r w:rsidRPr="004E2DB4">
        <w:rPr>
          <w:b/>
        </w:rPr>
        <w:lastRenderedPageBreak/>
        <w:t>Obciążenie pracą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4E2DB4" w:rsidRPr="004E2DB4" w:rsidTr="004E2DB4">
        <w:tc>
          <w:tcPr>
            <w:tcW w:w="4606" w:type="dxa"/>
          </w:tcPr>
          <w:p w:rsidR="004E2DB4" w:rsidRPr="004E2DB4" w:rsidRDefault="004E2DB4" w:rsidP="004E2DB4">
            <w:r w:rsidRPr="004E2DB4">
              <w:t>Forma aktywności studenta</w:t>
            </w:r>
          </w:p>
        </w:tc>
        <w:tc>
          <w:tcPr>
            <w:tcW w:w="4606" w:type="dxa"/>
          </w:tcPr>
          <w:p w:rsidR="004E2DB4" w:rsidRPr="004E2DB4" w:rsidRDefault="004E2DB4" w:rsidP="004E2DB4">
            <w:r w:rsidRPr="004E2DB4">
              <w:t>Liczba godzin</w:t>
            </w:r>
          </w:p>
        </w:tc>
      </w:tr>
      <w:tr w:rsidR="004E2DB4" w:rsidTr="004E2DB4">
        <w:tc>
          <w:tcPr>
            <w:tcW w:w="4606" w:type="dxa"/>
          </w:tcPr>
          <w:p w:rsidR="004E2DB4" w:rsidRDefault="004E2DB4" w:rsidP="004E2DB4">
            <w:r>
              <w:t xml:space="preserve">Liczba godzin kontaktowych z nauczycielem </w:t>
            </w:r>
          </w:p>
          <w:p w:rsidR="004E2DB4" w:rsidRPr="004E2DB4" w:rsidRDefault="004E2DB4" w:rsidP="004E2DB4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:rsidR="004E2DB4" w:rsidRPr="0023388A" w:rsidRDefault="0023388A" w:rsidP="004E2DB4">
            <w:r w:rsidRPr="0023388A">
              <w:t>45</w:t>
            </w:r>
          </w:p>
        </w:tc>
      </w:tr>
      <w:tr w:rsidR="004E2DB4" w:rsidTr="004E2DB4">
        <w:tc>
          <w:tcPr>
            <w:tcW w:w="4606" w:type="dxa"/>
          </w:tcPr>
          <w:p w:rsidR="004E2DB4" w:rsidRPr="004E2DB4" w:rsidRDefault="004E2DB4" w:rsidP="004E2DB4">
            <w:r w:rsidRPr="004E2DB4">
              <w:t>Liczba godzin indywidualnej pracy studenta</w:t>
            </w:r>
          </w:p>
          <w:p w:rsidR="004E2DB4" w:rsidRPr="004E2DB4" w:rsidRDefault="004E2DB4" w:rsidP="004E2DB4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:rsidR="004E2DB4" w:rsidRPr="0023388A" w:rsidRDefault="0023388A" w:rsidP="004E2DB4">
            <w:r w:rsidRPr="0023388A">
              <w:t>15</w:t>
            </w:r>
          </w:p>
        </w:tc>
      </w:tr>
    </w:tbl>
    <w:p w:rsidR="004E2DB4" w:rsidRDefault="004E2DB4" w:rsidP="004E2DB4">
      <w:pPr>
        <w:spacing w:after="0"/>
        <w:rPr>
          <w:b/>
        </w:rPr>
      </w:pPr>
    </w:p>
    <w:p w:rsidR="004E2DB4" w:rsidRDefault="004E2DB4" w:rsidP="004E2DB4">
      <w:pPr>
        <w:pStyle w:val="Akapitzlist"/>
        <w:numPr>
          <w:ilvl w:val="0"/>
          <w:numId w:val="25"/>
        </w:numPr>
        <w:rPr>
          <w:b/>
        </w:rPr>
      </w:pPr>
      <w:r>
        <w:rPr>
          <w:b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E2DB4" w:rsidTr="004E2DB4">
        <w:tc>
          <w:tcPr>
            <w:tcW w:w="9212" w:type="dxa"/>
          </w:tcPr>
          <w:p w:rsidR="004E2DB4" w:rsidRPr="00C52E02" w:rsidRDefault="004051F6" w:rsidP="004051F6">
            <w:r>
              <w:t>Literatura p</w:t>
            </w:r>
            <w:r w:rsidR="00C52E02" w:rsidRPr="00C52E02">
              <w:t>odstawowa</w:t>
            </w:r>
          </w:p>
        </w:tc>
      </w:tr>
      <w:tr w:rsidR="004E2DB4" w:rsidRPr="00F67495" w:rsidTr="004E2DB4">
        <w:tc>
          <w:tcPr>
            <w:tcW w:w="9212" w:type="dxa"/>
          </w:tcPr>
          <w:p w:rsidR="004E2DB4" w:rsidRDefault="00F07A87" w:rsidP="004E2DB4">
            <w:pPr>
              <w:rPr>
                <w:lang w:val="fr-FR"/>
              </w:rPr>
            </w:pPr>
            <w:r w:rsidRPr="00F07A87">
              <w:rPr>
                <w:lang w:val="fr-FR"/>
              </w:rPr>
              <w:t xml:space="preserve">Beaulieu, Ch. (2006). Exercices de grammaire A2. </w:t>
            </w:r>
            <w:r>
              <w:rPr>
                <w:lang w:val="fr-FR"/>
              </w:rPr>
              <w:t>Didier.</w:t>
            </w:r>
          </w:p>
          <w:p w:rsidR="00F07A87" w:rsidRPr="00F07A87" w:rsidRDefault="00F07A87" w:rsidP="004E2DB4">
            <w:pPr>
              <w:rPr>
                <w:lang w:val="fr-FR"/>
              </w:rPr>
            </w:pPr>
            <w:r w:rsidRPr="00F07A87">
              <w:rPr>
                <w:lang w:val="fr-FR"/>
              </w:rPr>
              <w:t xml:space="preserve">Sirejols, E., Renaud, D. (1996). Grammaire avec 450 nouveaux exercices. </w:t>
            </w:r>
            <w:r>
              <w:rPr>
                <w:lang w:val="fr-FR"/>
              </w:rPr>
              <w:t>CLE International.</w:t>
            </w:r>
          </w:p>
        </w:tc>
      </w:tr>
      <w:tr w:rsidR="004E2DB4" w:rsidRPr="00F07A87" w:rsidTr="004E2DB4">
        <w:tc>
          <w:tcPr>
            <w:tcW w:w="9212" w:type="dxa"/>
          </w:tcPr>
          <w:p w:rsidR="004E2DB4" w:rsidRPr="00F07A87" w:rsidRDefault="004051F6" w:rsidP="004051F6">
            <w:pPr>
              <w:rPr>
                <w:lang w:val="fr-FR"/>
              </w:rPr>
            </w:pPr>
            <w:r w:rsidRPr="00F07A87">
              <w:rPr>
                <w:lang w:val="fr-FR"/>
              </w:rPr>
              <w:t>Literatura u</w:t>
            </w:r>
            <w:r w:rsidR="00C52E02" w:rsidRPr="00F07A87">
              <w:rPr>
                <w:lang w:val="fr-FR"/>
              </w:rPr>
              <w:t>zupełniająca</w:t>
            </w:r>
          </w:p>
        </w:tc>
      </w:tr>
      <w:tr w:rsidR="004E2DB4" w:rsidRPr="00E83F3D" w:rsidTr="004E2DB4">
        <w:tc>
          <w:tcPr>
            <w:tcW w:w="9212" w:type="dxa"/>
          </w:tcPr>
          <w:p w:rsidR="004E2DB4" w:rsidRPr="00E83F3D" w:rsidRDefault="00E83F3D" w:rsidP="00E83F3D">
            <w:pPr>
              <w:rPr>
                <w:lang w:val="fr-FR"/>
              </w:rPr>
            </w:pPr>
            <w:r w:rsidRPr="00E83F3D">
              <w:rPr>
                <w:lang w:val="fr-FR"/>
              </w:rPr>
              <w:t>Grégoire, M. (1997). Grammaire progressive du français : niveau débutant. CLE international.</w:t>
            </w:r>
          </w:p>
          <w:p w:rsidR="00E83F3D" w:rsidRPr="00E83F3D" w:rsidRDefault="00E83F3D" w:rsidP="00E83F3D">
            <w:pPr>
              <w:rPr>
                <w:lang w:val="fr-FR"/>
              </w:rPr>
            </w:pPr>
            <w:r w:rsidRPr="00E83F3D">
              <w:rPr>
                <w:lang w:val="fr-FR"/>
              </w:rPr>
              <w:t>Grégoire, M. Thiévenaz O. (1995). Grammaire progressive du français : niveau intermédiaire. CL international.</w:t>
            </w:r>
          </w:p>
          <w:p w:rsidR="00E83F3D" w:rsidRPr="00E83F3D" w:rsidRDefault="00E83F3D" w:rsidP="00E83F3D">
            <w:pPr>
              <w:rPr>
                <w:b/>
                <w:lang w:val="fr-FR"/>
              </w:rPr>
            </w:pPr>
            <w:r w:rsidRPr="00E83F3D">
              <w:rPr>
                <w:lang w:val="fr-FR"/>
              </w:rPr>
              <w:t>oraz inne.</w:t>
            </w:r>
          </w:p>
        </w:tc>
      </w:tr>
    </w:tbl>
    <w:p w:rsidR="00C961A5" w:rsidRPr="00F07A87" w:rsidRDefault="00C961A5" w:rsidP="002D1A52">
      <w:pPr>
        <w:rPr>
          <w:lang w:val="fr-FR"/>
        </w:rPr>
      </w:pPr>
    </w:p>
    <w:sectPr w:rsidR="00C961A5" w:rsidRPr="00F07A8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5B8" w:rsidRDefault="005F45B8" w:rsidP="00B04272">
      <w:pPr>
        <w:spacing w:after="0" w:line="240" w:lineRule="auto"/>
      </w:pPr>
      <w:r>
        <w:separator/>
      </w:r>
    </w:p>
  </w:endnote>
  <w:endnote w:type="continuationSeparator" w:id="0">
    <w:p w:rsidR="005F45B8" w:rsidRDefault="005F45B8" w:rsidP="00B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5B8" w:rsidRDefault="005F45B8" w:rsidP="00B04272">
      <w:pPr>
        <w:spacing w:after="0" w:line="240" w:lineRule="auto"/>
      </w:pPr>
      <w:r>
        <w:separator/>
      </w:r>
    </w:p>
  </w:footnote>
  <w:footnote w:type="continuationSeparator" w:id="0">
    <w:p w:rsidR="005F45B8" w:rsidRDefault="005F45B8" w:rsidP="00B0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4272" w:rsidRPr="00B04272" w:rsidRDefault="00B04272" w:rsidP="00B04272">
    <w:pPr>
      <w:pStyle w:val="Nagwek"/>
      <w:jc w:val="right"/>
      <w:rPr>
        <w:i/>
      </w:rPr>
    </w:pPr>
    <w:r w:rsidRPr="00B04272">
      <w:rPr>
        <w:i/>
      </w:rPr>
      <w:t>Załącznik nr 5 do dokumentacji programowej</w:t>
    </w:r>
  </w:p>
  <w:p w:rsidR="00B04272" w:rsidRDefault="00B042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A4307"/>
    <w:multiLevelType w:val="hybridMultilevel"/>
    <w:tmpl w:val="9C1A2A6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22"/>
  </w:num>
  <w:num w:numId="4">
    <w:abstractNumId w:val="24"/>
  </w:num>
  <w:num w:numId="5">
    <w:abstractNumId w:val="5"/>
  </w:num>
  <w:num w:numId="6">
    <w:abstractNumId w:val="23"/>
  </w:num>
  <w:num w:numId="7">
    <w:abstractNumId w:val="4"/>
  </w:num>
  <w:num w:numId="8">
    <w:abstractNumId w:val="17"/>
  </w:num>
  <w:num w:numId="9">
    <w:abstractNumId w:val="1"/>
  </w:num>
  <w:num w:numId="10">
    <w:abstractNumId w:val="10"/>
  </w:num>
  <w:num w:numId="11">
    <w:abstractNumId w:val="13"/>
  </w:num>
  <w:num w:numId="12">
    <w:abstractNumId w:val="6"/>
  </w:num>
  <w:num w:numId="13">
    <w:abstractNumId w:val="21"/>
  </w:num>
  <w:num w:numId="14">
    <w:abstractNumId w:val="20"/>
  </w:num>
  <w:num w:numId="15">
    <w:abstractNumId w:val="0"/>
  </w:num>
  <w:num w:numId="16">
    <w:abstractNumId w:val="16"/>
  </w:num>
  <w:num w:numId="17">
    <w:abstractNumId w:val="8"/>
  </w:num>
  <w:num w:numId="18">
    <w:abstractNumId w:val="15"/>
  </w:num>
  <w:num w:numId="19">
    <w:abstractNumId w:val="9"/>
  </w:num>
  <w:num w:numId="20">
    <w:abstractNumId w:val="2"/>
  </w:num>
  <w:num w:numId="21">
    <w:abstractNumId w:val="12"/>
  </w:num>
  <w:num w:numId="22">
    <w:abstractNumId w:val="14"/>
  </w:num>
  <w:num w:numId="23">
    <w:abstractNumId w:val="7"/>
  </w:num>
  <w:num w:numId="24">
    <w:abstractNumId w:val="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59"/>
    <w:rsid w:val="000153A0"/>
    <w:rsid w:val="000351F2"/>
    <w:rsid w:val="00047D65"/>
    <w:rsid w:val="0005709E"/>
    <w:rsid w:val="00062369"/>
    <w:rsid w:val="00084ADA"/>
    <w:rsid w:val="000B3BEC"/>
    <w:rsid w:val="000E1C59"/>
    <w:rsid w:val="001012D8"/>
    <w:rsid w:val="001051F5"/>
    <w:rsid w:val="00115BF8"/>
    <w:rsid w:val="001606C5"/>
    <w:rsid w:val="001A4B97"/>
    <w:rsid w:val="001A5D37"/>
    <w:rsid w:val="001C0192"/>
    <w:rsid w:val="001C278A"/>
    <w:rsid w:val="00207281"/>
    <w:rsid w:val="00216EC6"/>
    <w:rsid w:val="0023388A"/>
    <w:rsid w:val="002754C6"/>
    <w:rsid w:val="002778F0"/>
    <w:rsid w:val="002D1A52"/>
    <w:rsid w:val="002E1807"/>
    <w:rsid w:val="002F2985"/>
    <w:rsid w:val="00304259"/>
    <w:rsid w:val="00317BBA"/>
    <w:rsid w:val="0033369E"/>
    <w:rsid w:val="003501E6"/>
    <w:rsid w:val="00372079"/>
    <w:rsid w:val="003C473D"/>
    <w:rsid w:val="003C65DA"/>
    <w:rsid w:val="003D4626"/>
    <w:rsid w:val="004051F6"/>
    <w:rsid w:val="00450FA6"/>
    <w:rsid w:val="004B6F7B"/>
    <w:rsid w:val="004E2DB4"/>
    <w:rsid w:val="004F73CF"/>
    <w:rsid w:val="00556FCA"/>
    <w:rsid w:val="00583DB9"/>
    <w:rsid w:val="005A3D71"/>
    <w:rsid w:val="005A73BD"/>
    <w:rsid w:val="005F45B8"/>
    <w:rsid w:val="006534C9"/>
    <w:rsid w:val="0066271E"/>
    <w:rsid w:val="00685044"/>
    <w:rsid w:val="00726D5E"/>
    <w:rsid w:val="00732E45"/>
    <w:rsid w:val="00757261"/>
    <w:rsid w:val="007841B3"/>
    <w:rsid w:val="007D0038"/>
    <w:rsid w:val="007D6295"/>
    <w:rsid w:val="007D6747"/>
    <w:rsid w:val="007F3AC0"/>
    <w:rsid w:val="008215CC"/>
    <w:rsid w:val="008E028D"/>
    <w:rsid w:val="008E2C5B"/>
    <w:rsid w:val="008E4017"/>
    <w:rsid w:val="008F1A7C"/>
    <w:rsid w:val="009168BF"/>
    <w:rsid w:val="00933F07"/>
    <w:rsid w:val="009D424F"/>
    <w:rsid w:val="009F0BE6"/>
    <w:rsid w:val="00A40520"/>
    <w:rsid w:val="00A5036D"/>
    <w:rsid w:val="00A910FC"/>
    <w:rsid w:val="00B04272"/>
    <w:rsid w:val="00BC4DCB"/>
    <w:rsid w:val="00BD58F9"/>
    <w:rsid w:val="00BE454D"/>
    <w:rsid w:val="00C37A43"/>
    <w:rsid w:val="00C52E02"/>
    <w:rsid w:val="00C748B5"/>
    <w:rsid w:val="00C961A5"/>
    <w:rsid w:val="00CD7096"/>
    <w:rsid w:val="00D27DDC"/>
    <w:rsid w:val="00D406F6"/>
    <w:rsid w:val="00DB58AD"/>
    <w:rsid w:val="00DB781E"/>
    <w:rsid w:val="00E35724"/>
    <w:rsid w:val="00E43C97"/>
    <w:rsid w:val="00E83F3D"/>
    <w:rsid w:val="00F07A87"/>
    <w:rsid w:val="00F22BBF"/>
    <w:rsid w:val="00F23D85"/>
    <w:rsid w:val="00F54F71"/>
    <w:rsid w:val="00F67495"/>
    <w:rsid w:val="00FA02DE"/>
    <w:rsid w:val="00FA50B3"/>
    <w:rsid w:val="00FC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F042C"/>
  <w15:docId w15:val="{098078F8-E0EC-4A13-B4DD-D2C20029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D406F6"/>
  </w:style>
  <w:style w:type="character" w:styleId="Hipercze">
    <w:name w:val="Hyperlink"/>
    <w:basedOn w:val="Domylnaczcionkaakapitu"/>
    <w:uiPriority w:val="99"/>
    <w:unhideWhenUsed/>
    <w:rsid w:val="00D406F6"/>
    <w:rPr>
      <w:color w:val="0000FF"/>
      <w:u w:val="single"/>
    </w:rPr>
  </w:style>
  <w:style w:type="paragraph" w:customStyle="1" w:styleId="western">
    <w:name w:val="western"/>
    <w:basedOn w:val="Normalny"/>
    <w:rsid w:val="007D0038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38"/>
    <w:pPr>
      <w:ind w:left="720"/>
      <w:contextualSpacing/>
    </w:pPr>
  </w:style>
  <w:style w:type="character" w:customStyle="1" w:styleId="access">
    <w:name w:val="access"/>
    <w:basedOn w:val="Domylnaczcionkaakapitu"/>
    <w:rsid w:val="003C65DA"/>
  </w:style>
  <w:style w:type="paragraph" w:styleId="NormalnyWeb">
    <w:name w:val="Normal (Web)"/>
    <w:basedOn w:val="Normalny"/>
    <w:uiPriority w:val="99"/>
    <w:semiHidden/>
    <w:unhideWhenUsed/>
    <w:rsid w:val="00D27D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84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3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1A5D37"/>
  </w:style>
  <w:style w:type="paragraph" w:styleId="Nagwek">
    <w:name w:val="header"/>
    <w:basedOn w:val="Normalny"/>
    <w:link w:val="Nagwek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272"/>
  </w:style>
  <w:style w:type="paragraph" w:styleId="Stopka">
    <w:name w:val="footer"/>
    <w:basedOn w:val="Normalny"/>
    <w:link w:val="Stopka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272"/>
  </w:style>
  <w:style w:type="paragraph" w:styleId="Tekstdymka">
    <w:name w:val="Balloon Text"/>
    <w:basedOn w:val="Normalny"/>
    <w:link w:val="TekstdymkaZnak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E7C9CC1DFA8438A6401D586C2F097" ma:contentTypeVersion="6" ma:contentTypeDescription="Utwórz nowy dokument." ma:contentTypeScope="" ma:versionID="825a9ffd4e33ff2ec498914c952ee53a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4de5fcd1f4975fe40bfb35b3eb88c3c3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28D1E-6314-4DC0-A544-280F48D60F30}"/>
</file>

<file path=customXml/itemProps2.xml><?xml version="1.0" encoding="utf-8"?>
<ds:datastoreItem xmlns:ds="http://schemas.openxmlformats.org/officeDocument/2006/customXml" ds:itemID="{13B937A8-3F98-4E60-AF5A-5ED98CE5EE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BC1970-E2AC-4753-B3DE-DC9E744728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D4FE33-F398-4246-B521-B99D9B758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646</Words>
  <Characters>3879</Characters>
  <Application>Microsoft Office Word</Application>
  <DocSecurity>0</DocSecurity>
  <Lines>32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Łukasiewicz</dc:creator>
  <cp:lastModifiedBy>Recenzent</cp:lastModifiedBy>
  <cp:revision>4</cp:revision>
  <cp:lastPrinted>2019-01-23T11:10:00Z</cp:lastPrinted>
  <dcterms:created xsi:type="dcterms:W3CDTF">2024-10-06T06:23:00Z</dcterms:created>
  <dcterms:modified xsi:type="dcterms:W3CDTF">2024-10-06T09:16:00Z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